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15C6" w14:textId="58A52647" w:rsidR="00DB0E3E" w:rsidRPr="00070AE0" w:rsidRDefault="00DB0E3E" w:rsidP="00DB0E3E">
      <w:pPr>
        <w:pStyle w:val="3"/>
        <w:rPr>
          <w:rFonts w:ascii="Arial" w:hAnsi="Arial" w:cs="Arial"/>
          <w:sz w:val="20"/>
          <w:szCs w:val="20"/>
        </w:rPr>
      </w:pPr>
      <w:r w:rsidRPr="00070AE0">
        <w:rPr>
          <w:rFonts w:ascii="Arial" w:hAnsi="Arial" w:cs="Arial"/>
          <w:sz w:val="20"/>
          <w:szCs w:val="20"/>
        </w:rPr>
        <w:t xml:space="preserve">ВОПРОСЫ </w:t>
      </w:r>
      <w:r>
        <w:rPr>
          <w:rFonts w:ascii="Arial" w:hAnsi="Arial" w:cs="Arial"/>
          <w:sz w:val="20"/>
          <w:szCs w:val="20"/>
        </w:rPr>
        <w:t>ИННОВАЦИЙ И ЭКОНОМИЧЕСКОГО РАЗВИТИЯ РОССИИ</w:t>
      </w:r>
    </w:p>
    <w:p w14:paraId="62BB00B9" w14:textId="77777777" w:rsidR="00BB6507" w:rsidRDefault="00BB6507" w:rsidP="00BF1B5A">
      <w:pPr>
        <w:pStyle w:val="a3"/>
        <w:ind w:firstLine="0"/>
        <w:jc w:val="center"/>
        <w:rPr>
          <w:rFonts w:asciiTheme="majorHAnsi" w:hAnsiTheme="majorHAnsi"/>
          <w:b/>
          <w:bCs/>
          <w:noProof/>
          <w:color w:val="1F4E79" w:themeColor="accent1" w:themeShade="80"/>
          <w:szCs w:val="24"/>
        </w:rPr>
      </w:pPr>
    </w:p>
    <w:p w14:paraId="1BB25424" w14:textId="68045A65" w:rsidR="009A4F3C" w:rsidRPr="00284288" w:rsidRDefault="009A4F3C" w:rsidP="003C52DA">
      <w:pPr>
        <w:pStyle w:val="a3"/>
        <w:rPr>
          <w:rFonts w:ascii="Arial" w:hAnsi="Arial" w:cs="Arial"/>
          <w:b/>
          <w:spacing w:val="5"/>
          <w:kern w:val="28"/>
          <w:sz w:val="20"/>
        </w:rPr>
      </w:pPr>
      <w:r w:rsidRPr="00284288">
        <w:rPr>
          <w:rFonts w:ascii="Arial" w:hAnsi="Arial" w:cs="Arial"/>
          <w:b/>
          <w:spacing w:val="5"/>
          <w:kern w:val="28"/>
          <w:sz w:val="20"/>
        </w:rPr>
        <w:t>ФИНАНСОВОЕ СОСТОЯНИЕ ПРЕДПРИЯТИЙ ПРОМЫШ</w:t>
      </w:r>
      <w:r w:rsidR="003C52DA">
        <w:rPr>
          <w:rFonts w:ascii="Arial" w:hAnsi="Arial" w:cs="Arial"/>
          <w:b/>
          <w:spacing w:val="5"/>
          <w:kern w:val="28"/>
          <w:sz w:val="20"/>
        </w:rPr>
        <w:t xml:space="preserve">ЛЕННОГО ПРОИЗВОДСТВА РЕСПУБЛИКИ ТАТАРСТАН, </w:t>
      </w:r>
      <w:r w:rsidRPr="00284288">
        <w:rPr>
          <w:rFonts w:ascii="Arial" w:hAnsi="Arial" w:cs="Arial"/>
          <w:b/>
          <w:spacing w:val="5"/>
          <w:kern w:val="28"/>
          <w:sz w:val="20"/>
        </w:rPr>
        <w:t>НЕ</w:t>
      </w:r>
      <w:r w:rsidR="003C52DA">
        <w:rPr>
          <w:rFonts w:ascii="Arial" w:hAnsi="Arial" w:cs="Arial"/>
          <w:b/>
          <w:spacing w:val="5"/>
          <w:kern w:val="28"/>
          <w:sz w:val="20"/>
        </w:rPr>
        <w:t xml:space="preserve"> ОТНОСЯЩИХСЯ К СУБЪЕКТАМ МАЛОГО </w:t>
      </w:r>
      <w:r w:rsidRPr="00284288">
        <w:rPr>
          <w:rFonts w:ascii="Arial" w:hAnsi="Arial" w:cs="Arial"/>
          <w:b/>
          <w:spacing w:val="5"/>
          <w:kern w:val="28"/>
          <w:sz w:val="20"/>
        </w:rPr>
        <w:t>ПРЕДПРИНИМАТЕЛЬСТВА, В 2023 ГОДУ</w:t>
      </w:r>
    </w:p>
    <w:p w14:paraId="546BE60D" w14:textId="77777777" w:rsidR="00D17E01" w:rsidRPr="00284288" w:rsidRDefault="00D17E01" w:rsidP="00D17E01">
      <w:pPr>
        <w:ind w:firstLine="709"/>
        <w:jc w:val="right"/>
        <w:rPr>
          <w:rFonts w:ascii="Arial" w:hAnsi="Arial" w:cs="Arial"/>
          <w:b/>
          <w:sz w:val="20"/>
        </w:rPr>
      </w:pPr>
    </w:p>
    <w:p w14:paraId="5E2899BE" w14:textId="6F1162E6" w:rsidR="00D17E01" w:rsidRPr="00284288" w:rsidRDefault="00D17E01" w:rsidP="00D17E01">
      <w:pPr>
        <w:ind w:firstLine="709"/>
        <w:jc w:val="right"/>
        <w:rPr>
          <w:rFonts w:ascii="Arial" w:hAnsi="Arial" w:cs="Arial"/>
          <w:sz w:val="20"/>
        </w:rPr>
      </w:pPr>
      <w:r w:rsidRPr="00284288">
        <w:rPr>
          <w:rFonts w:ascii="Arial" w:hAnsi="Arial" w:cs="Arial"/>
          <w:b/>
          <w:sz w:val="20"/>
        </w:rPr>
        <w:t>Н.В. Гатауллина</w:t>
      </w:r>
      <w:r w:rsidRPr="00284288">
        <w:rPr>
          <w:rFonts w:ascii="Arial" w:hAnsi="Arial" w:cs="Arial"/>
          <w:sz w:val="20"/>
        </w:rPr>
        <w:t xml:space="preserve">, руководитель, </w:t>
      </w:r>
    </w:p>
    <w:p w14:paraId="236E86AA" w14:textId="77777777" w:rsidR="00D17E01" w:rsidRPr="00284288" w:rsidRDefault="00D17E01" w:rsidP="00D17E01">
      <w:pPr>
        <w:ind w:firstLine="709"/>
        <w:jc w:val="right"/>
        <w:rPr>
          <w:rFonts w:ascii="Arial" w:hAnsi="Arial" w:cs="Arial"/>
          <w:sz w:val="20"/>
        </w:rPr>
      </w:pPr>
      <w:r w:rsidRPr="00284288">
        <w:rPr>
          <w:rFonts w:ascii="Arial" w:hAnsi="Arial" w:cs="Arial"/>
          <w:sz w:val="20"/>
        </w:rPr>
        <w:t>Территориальный орган Федеральной службы</w:t>
      </w:r>
    </w:p>
    <w:p w14:paraId="23529B0F" w14:textId="3966A152" w:rsidR="009A4F3C" w:rsidRPr="00284288" w:rsidRDefault="00D17E01" w:rsidP="00D17E01">
      <w:pPr>
        <w:ind w:firstLine="709"/>
        <w:jc w:val="right"/>
        <w:rPr>
          <w:rFonts w:ascii="Arial" w:hAnsi="Arial"/>
          <w:b/>
          <w:bCs/>
          <w:sz w:val="20"/>
        </w:rPr>
      </w:pPr>
      <w:r w:rsidRPr="00284288">
        <w:rPr>
          <w:rFonts w:ascii="Arial" w:hAnsi="Arial" w:cs="Arial"/>
          <w:sz w:val="20"/>
        </w:rPr>
        <w:t xml:space="preserve"> государственной статистики по Республике Татарстан</w:t>
      </w:r>
    </w:p>
    <w:p w14:paraId="12F37A00" w14:textId="3699EE25" w:rsidR="00D17E01" w:rsidRPr="00284288" w:rsidRDefault="00D17E01" w:rsidP="00D17E01">
      <w:pPr>
        <w:ind w:firstLine="709"/>
        <w:jc w:val="right"/>
        <w:rPr>
          <w:rFonts w:ascii="Arial" w:hAnsi="Arial" w:cs="Arial"/>
          <w:sz w:val="20"/>
        </w:rPr>
      </w:pPr>
      <w:r w:rsidRPr="00284288">
        <w:rPr>
          <w:rFonts w:ascii="Arial" w:hAnsi="Arial" w:cs="Arial"/>
          <w:b/>
          <w:sz w:val="20"/>
        </w:rPr>
        <w:t>О.М. Краснова</w:t>
      </w:r>
      <w:r w:rsidRPr="00284288">
        <w:rPr>
          <w:rFonts w:ascii="Arial" w:hAnsi="Arial" w:cs="Arial"/>
          <w:sz w:val="20"/>
        </w:rPr>
        <w:t xml:space="preserve">, заместитель руководителя, </w:t>
      </w:r>
    </w:p>
    <w:p w14:paraId="219C02EE" w14:textId="77777777" w:rsidR="00D17E01" w:rsidRPr="00284288" w:rsidRDefault="00D17E01" w:rsidP="00D17E01">
      <w:pPr>
        <w:ind w:firstLine="709"/>
        <w:jc w:val="right"/>
        <w:rPr>
          <w:rFonts w:ascii="Arial" w:hAnsi="Arial" w:cs="Arial"/>
          <w:sz w:val="20"/>
        </w:rPr>
      </w:pPr>
      <w:r w:rsidRPr="00284288">
        <w:rPr>
          <w:rFonts w:ascii="Arial" w:hAnsi="Arial" w:cs="Arial"/>
          <w:sz w:val="20"/>
        </w:rPr>
        <w:t>Территориальный орган Федеральной службы</w:t>
      </w:r>
    </w:p>
    <w:p w14:paraId="79292F63" w14:textId="77777777" w:rsidR="00D17E01" w:rsidRPr="00284288" w:rsidRDefault="00D17E01" w:rsidP="00D17E01">
      <w:pPr>
        <w:ind w:firstLine="709"/>
        <w:jc w:val="right"/>
        <w:rPr>
          <w:rFonts w:ascii="Arial" w:hAnsi="Arial"/>
          <w:b/>
          <w:bCs/>
          <w:sz w:val="20"/>
        </w:rPr>
      </w:pPr>
      <w:r w:rsidRPr="00284288">
        <w:rPr>
          <w:rFonts w:ascii="Arial" w:hAnsi="Arial" w:cs="Arial"/>
          <w:sz w:val="20"/>
        </w:rPr>
        <w:t xml:space="preserve"> государственной статистики по Республике Татарстан</w:t>
      </w:r>
    </w:p>
    <w:p w14:paraId="002CF653" w14:textId="090BFBE2" w:rsidR="009A4F3C" w:rsidRPr="00284288" w:rsidRDefault="009A4F3C" w:rsidP="009A4F3C">
      <w:pPr>
        <w:pStyle w:val="a3"/>
        <w:ind w:firstLine="0"/>
        <w:jc w:val="right"/>
        <w:rPr>
          <w:rFonts w:asciiTheme="majorHAnsi" w:hAnsiTheme="majorHAnsi"/>
          <w:b/>
          <w:bCs/>
          <w:noProof/>
          <w:color w:val="1F4E79" w:themeColor="accent1" w:themeShade="80"/>
          <w:szCs w:val="24"/>
        </w:rPr>
      </w:pPr>
    </w:p>
    <w:p w14:paraId="57F26D3F" w14:textId="70353687" w:rsidR="009A4F3C" w:rsidRPr="00284288" w:rsidRDefault="009A4F3C" w:rsidP="009A4F3C">
      <w:pPr>
        <w:pStyle w:val="a3"/>
        <w:rPr>
          <w:rFonts w:ascii="Arial" w:hAnsi="Arial" w:cs="Arial"/>
          <w:bCs/>
          <w:i/>
          <w:sz w:val="20"/>
        </w:rPr>
      </w:pPr>
      <w:r w:rsidRPr="00284288">
        <w:rPr>
          <w:rFonts w:ascii="Arial" w:hAnsi="Arial" w:cs="Arial"/>
          <w:bCs/>
          <w:i/>
          <w:sz w:val="20"/>
        </w:rPr>
        <w:t xml:space="preserve">В статье содержится подробный анализ финансовых результатов деятельности, состояния платежей и расчетов предприятий и организаций без субъектов малого предпринимательства видов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Публикуются данные о сальдированном финансовом результате, объеме оборотных активов, об объеме и структуре просроченных платежных обязательств, уровне рентабельности (убыточности), коэффициенте текущей ликвидности. Приведена рейтинговая оценка финансового положения предприятий промышленного производства Республики Татарстан. </w:t>
      </w:r>
    </w:p>
    <w:p w14:paraId="0A55F258" w14:textId="77777777" w:rsidR="009A4F3C" w:rsidRPr="00284288" w:rsidRDefault="009A4F3C" w:rsidP="009A4F3C">
      <w:pPr>
        <w:pStyle w:val="a3"/>
        <w:rPr>
          <w:rFonts w:ascii="Arial" w:hAnsi="Arial" w:cs="Arial"/>
          <w:bCs/>
          <w:i/>
          <w:sz w:val="20"/>
        </w:rPr>
      </w:pPr>
    </w:p>
    <w:p w14:paraId="1E3EBD6A" w14:textId="77777777" w:rsidR="009A4F3C" w:rsidRPr="00284288" w:rsidRDefault="009A4F3C" w:rsidP="009A4F3C">
      <w:pPr>
        <w:pStyle w:val="a3"/>
        <w:rPr>
          <w:rFonts w:ascii="Arial" w:hAnsi="Arial" w:cs="Arial"/>
          <w:bCs/>
          <w:i/>
          <w:sz w:val="20"/>
        </w:rPr>
      </w:pPr>
      <w:r w:rsidRPr="00284288">
        <w:rPr>
          <w:rFonts w:ascii="Arial" w:hAnsi="Arial" w:cs="Arial"/>
          <w:bCs/>
          <w:i/>
          <w:sz w:val="20"/>
        </w:rPr>
        <w:t>Ключевые слова: финансы, прибыль, оборотные активы, уровень рентабельности, ликвидность</w:t>
      </w:r>
    </w:p>
    <w:p w14:paraId="12594E95" w14:textId="77777777" w:rsidR="009A4F3C" w:rsidRPr="00284288" w:rsidRDefault="009A4F3C" w:rsidP="00BF1B5A">
      <w:pPr>
        <w:pStyle w:val="a3"/>
        <w:ind w:firstLine="0"/>
        <w:jc w:val="right"/>
        <w:rPr>
          <w:rFonts w:asciiTheme="majorHAnsi" w:hAnsiTheme="majorHAnsi"/>
          <w:b/>
          <w:bCs/>
          <w:noProof/>
          <w:color w:val="1F4E79" w:themeColor="accent1" w:themeShade="80"/>
          <w:szCs w:val="24"/>
        </w:rPr>
      </w:pPr>
    </w:p>
    <w:p w14:paraId="427D4C77" w14:textId="04B43D1D" w:rsidR="00577DD2" w:rsidRDefault="00577DD2" w:rsidP="00BF1B5A">
      <w:pPr>
        <w:pStyle w:val="a3"/>
        <w:spacing w:line="312" w:lineRule="auto"/>
      </w:pPr>
    </w:p>
    <w:p w14:paraId="11993B45" w14:textId="77777777" w:rsidR="003C52DA" w:rsidRPr="002E11A1" w:rsidRDefault="003C52DA" w:rsidP="00BF1B5A">
      <w:pPr>
        <w:pStyle w:val="a3"/>
        <w:spacing w:line="312" w:lineRule="auto"/>
      </w:pPr>
    </w:p>
    <w:p w14:paraId="5BEB45C0" w14:textId="76E3370C" w:rsidR="004251FC" w:rsidRPr="00284288" w:rsidRDefault="00A24DAE" w:rsidP="003C52DA">
      <w:pPr>
        <w:pStyle w:val="a3"/>
        <w:rPr>
          <w:rFonts w:ascii="Arial" w:hAnsi="Arial" w:cs="Arial"/>
          <w:b/>
          <w:sz w:val="20"/>
          <w:lang w:val="en-US"/>
        </w:rPr>
      </w:pPr>
      <w:r w:rsidRPr="00284288">
        <w:rPr>
          <w:rFonts w:ascii="Arial" w:hAnsi="Arial" w:cs="Arial"/>
          <w:b/>
          <w:sz w:val="20"/>
          <w:lang w:val="en-US"/>
        </w:rPr>
        <w:t>THE FINANCIAL CONDITION OF INDUSTRIAL ENTERPRISES OF THE REPUBLIC OF TATARSTAN, WHICH ARE NOT RELATED TO SMALL BUSINESS ENTITIES, IN 2023</w:t>
      </w:r>
    </w:p>
    <w:p w14:paraId="6BDFAC64" w14:textId="77777777" w:rsidR="004251FC" w:rsidRPr="00284288" w:rsidRDefault="004251FC" w:rsidP="00BF1B5A">
      <w:pPr>
        <w:pStyle w:val="a3"/>
        <w:rPr>
          <w:bCs/>
          <w:lang w:val="en-US"/>
        </w:rPr>
      </w:pPr>
    </w:p>
    <w:p w14:paraId="0113F7F2" w14:textId="76F79515" w:rsidR="00A24DAE" w:rsidRPr="00284288" w:rsidRDefault="00027BC6" w:rsidP="00027BC6">
      <w:pPr>
        <w:jc w:val="right"/>
        <w:rPr>
          <w:rFonts w:ascii="Arial" w:hAnsi="Arial" w:cs="Arial"/>
          <w:b/>
          <w:sz w:val="20"/>
          <w:szCs w:val="20"/>
          <w:lang w:val="en-US"/>
        </w:rPr>
      </w:pPr>
      <w:r w:rsidRPr="00284288">
        <w:rPr>
          <w:rFonts w:ascii="Arial" w:hAnsi="Arial" w:cs="Arial"/>
          <w:b/>
          <w:sz w:val="20"/>
          <w:szCs w:val="20"/>
          <w:lang w:val="en-US"/>
        </w:rPr>
        <w:t>N.V. Gataullina, O.M. Krasnova</w:t>
      </w:r>
    </w:p>
    <w:p w14:paraId="629AEB6C" w14:textId="77777777" w:rsidR="00027BC6" w:rsidRPr="00284288" w:rsidRDefault="00027BC6" w:rsidP="00B503D7">
      <w:pPr>
        <w:ind w:firstLine="567"/>
        <w:jc w:val="both"/>
        <w:rPr>
          <w:rFonts w:ascii="Arial" w:hAnsi="Arial" w:cs="Arial"/>
          <w:b/>
          <w:sz w:val="20"/>
          <w:szCs w:val="20"/>
          <w:lang w:val="en-US"/>
        </w:rPr>
      </w:pPr>
    </w:p>
    <w:p w14:paraId="761BB516" w14:textId="01D4FA82" w:rsidR="00A24DAE" w:rsidRPr="00284288" w:rsidRDefault="00A24DAE" w:rsidP="00B503D7">
      <w:pPr>
        <w:ind w:firstLine="567"/>
        <w:jc w:val="both"/>
        <w:rPr>
          <w:rFonts w:ascii="Arial" w:hAnsi="Arial" w:cs="Arial"/>
          <w:i/>
          <w:sz w:val="20"/>
          <w:szCs w:val="20"/>
          <w:lang w:val="en-US"/>
        </w:rPr>
      </w:pPr>
      <w:r w:rsidRPr="00284288">
        <w:rPr>
          <w:rFonts w:ascii="Arial" w:hAnsi="Arial" w:cs="Arial"/>
          <w:i/>
          <w:sz w:val="20"/>
          <w:szCs w:val="20"/>
          <w:lang w:val="en-US"/>
        </w:rPr>
        <w:t xml:space="preserve">The article contains a detailed analysis of the financial results of activities, the status of payments and settlements of enterprises and organizations without small business entities of economic activities "mining", "manufacturing", "provision of electric energy, gas and steam; air conditioning", "water supply; sanitation, organization of waste collection and disposal, activities for the elimination of pollution". Data on the net financial result, the volume of current assets, the volume and structure of overdue payment obligations, the level of profitability (loss), the current liquidity ratio are published. The rating assessment of the financial situation of industrial enterprises of the Republic of Tatarstan is given. </w:t>
      </w:r>
    </w:p>
    <w:p w14:paraId="1FFEF359" w14:textId="77777777" w:rsidR="00A24DAE" w:rsidRPr="00284288" w:rsidRDefault="00A24DAE" w:rsidP="00B503D7">
      <w:pPr>
        <w:ind w:firstLine="567"/>
        <w:jc w:val="both"/>
        <w:rPr>
          <w:rFonts w:ascii="Arial" w:hAnsi="Arial" w:cs="Arial"/>
          <w:i/>
          <w:sz w:val="20"/>
          <w:szCs w:val="20"/>
          <w:lang w:val="en-US"/>
        </w:rPr>
      </w:pPr>
    </w:p>
    <w:p w14:paraId="12CA60FF" w14:textId="2FFE09B3" w:rsidR="00A24DAE" w:rsidRPr="00284288" w:rsidRDefault="00A24DAE" w:rsidP="00B503D7">
      <w:pPr>
        <w:ind w:firstLine="567"/>
        <w:jc w:val="both"/>
        <w:rPr>
          <w:rFonts w:ascii="Arial" w:hAnsi="Arial" w:cs="Arial"/>
          <w:i/>
          <w:sz w:val="20"/>
          <w:szCs w:val="20"/>
          <w:lang w:val="en-US"/>
        </w:rPr>
      </w:pPr>
      <w:r w:rsidRPr="00284288">
        <w:rPr>
          <w:rFonts w:ascii="Arial" w:hAnsi="Arial" w:cs="Arial"/>
          <w:i/>
          <w:sz w:val="20"/>
          <w:szCs w:val="20"/>
          <w:lang w:val="en-US"/>
        </w:rPr>
        <w:t>Key</w:t>
      </w:r>
      <w:r w:rsidR="00027BC6" w:rsidRPr="00284288">
        <w:rPr>
          <w:rFonts w:ascii="Arial" w:hAnsi="Arial" w:cs="Arial"/>
          <w:i/>
          <w:sz w:val="20"/>
          <w:szCs w:val="20"/>
          <w:lang w:val="en-US"/>
        </w:rPr>
        <w:t xml:space="preserve"> </w:t>
      </w:r>
      <w:r w:rsidRPr="00284288">
        <w:rPr>
          <w:rFonts w:ascii="Arial" w:hAnsi="Arial" w:cs="Arial"/>
          <w:i/>
          <w:sz w:val="20"/>
          <w:szCs w:val="20"/>
          <w:lang w:val="en-US"/>
        </w:rPr>
        <w:t>words: finance, profit, current assets, profitability level, liquidity</w:t>
      </w:r>
    </w:p>
    <w:p w14:paraId="7EE569C4" w14:textId="36EF8F6D" w:rsidR="004251FC" w:rsidRDefault="004251FC" w:rsidP="00B503D7">
      <w:pPr>
        <w:pStyle w:val="a3"/>
        <w:rPr>
          <w:bCs/>
          <w:sz w:val="22"/>
          <w:szCs w:val="22"/>
          <w:lang w:val="en-US"/>
        </w:rPr>
      </w:pPr>
    </w:p>
    <w:p w14:paraId="1F5E0D02" w14:textId="77777777" w:rsidR="003C52DA" w:rsidRPr="00284288" w:rsidRDefault="003C52DA" w:rsidP="00B503D7">
      <w:pPr>
        <w:pStyle w:val="a3"/>
        <w:rPr>
          <w:bCs/>
          <w:sz w:val="22"/>
          <w:szCs w:val="22"/>
          <w:lang w:val="en-US"/>
        </w:rPr>
      </w:pPr>
    </w:p>
    <w:p w14:paraId="10A943EB" w14:textId="489F58A0" w:rsidR="00764E02" w:rsidRPr="00284288" w:rsidRDefault="00764E02" w:rsidP="00B503D7">
      <w:pPr>
        <w:pStyle w:val="a3"/>
        <w:rPr>
          <w:bCs/>
          <w:sz w:val="22"/>
          <w:szCs w:val="22"/>
          <w:lang w:val="en-US"/>
        </w:rPr>
      </w:pPr>
    </w:p>
    <w:p w14:paraId="2417CC31" w14:textId="319156B4" w:rsidR="00764E02" w:rsidRPr="00284288" w:rsidRDefault="00764E02" w:rsidP="00B503D7">
      <w:pPr>
        <w:pStyle w:val="a3"/>
        <w:rPr>
          <w:rFonts w:ascii="Arial" w:hAnsi="Arial" w:cs="Arial"/>
          <w:sz w:val="18"/>
          <w:szCs w:val="18"/>
        </w:rPr>
      </w:pPr>
      <w:r w:rsidRPr="00284288">
        <w:rPr>
          <w:rFonts w:ascii="Arial" w:hAnsi="Arial" w:cs="Arial"/>
          <w:sz w:val="18"/>
          <w:szCs w:val="18"/>
        </w:rPr>
        <w:t>Литература:</w:t>
      </w:r>
    </w:p>
    <w:p w14:paraId="2FB808C4" w14:textId="423504B8" w:rsidR="00764E02" w:rsidRPr="00284288" w:rsidRDefault="00764E02" w:rsidP="00B503D7">
      <w:pPr>
        <w:pStyle w:val="a3"/>
        <w:rPr>
          <w:rFonts w:ascii="Arial" w:hAnsi="Arial" w:cs="Arial"/>
          <w:sz w:val="20"/>
        </w:rPr>
      </w:pPr>
    </w:p>
    <w:p w14:paraId="0702E58F" w14:textId="43521A1F" w:rsidR="00764E02" w:rsidRPr="00284288" w:rsidRDefault="00424529" w:rsidP="00424529">
      <w:pPr>
        <w:pStyle w:val="af6"/>
        <w:numPr>
          <w:ilvl w:val="0"/>
          <w:numId w:val="33"/>
        </w:numPr>
        <w:tabs>
          <w:tab w:val="left" w:pos="284"/>
          <w:tab w:val="left" w:pos="851"/>
        </w:tabs>
        <w:ind w:left="0" w:firstLine="567"/>
        <w:jc w:val="both"/>
        <w:rPr>
          <w:rFonts w:ascii="Arial" w:hAnsi="Arial" w:cs="Arial"/>
          <w:sz w:val="18"/>
          <w:szCs w:val="18"/>
        </w:rPr>
      </w:pPr>
      <w:r w:rsidRPr="00284288">
        <w:rPr>
          <w:rFonts w:ascii="Arial" w:hAnsi="Arial" w:cs="Arial"/>
          <w:sz w:val="18"/>
          <w:szCs w:val="18"/>
        </w:rPr>
        <w:t xml:space="preserve">Официальный сайт. Территориальный орган </w:t>
      </w:r>
      <w:r w:rsidR="00764E02" w:rsidRPr="00284288">
        <w:rPr>
          <w:rFonts w:ascii="Arial" w:hAnsi="Arial" w:cs="Arial"/>
          <w:sz w:val="18"/>
          <w:szCs w:val="18"/>
        </w:rPr>
        <w:t>Федеральн</w:t>
      </w:r>
      <w:r w:rsidRPr="00284288">
        <w:rPr>
          <w:rFonts w:ascii="Arial" w:hAnsi="Arial" w:cs="Arial"/>
          <w:sz w:val="18"/>
          <w:szCs w:val="18"/>
        </w:rPr>
        <w:t>ой службы</w:t>
      </w:r>
      <w:r w:rsidR="00764E02" w:rsidRPr="00284288">
        <w:rPr>
          <w:rFonts w:ascii="Arial" w:hAnsi="Arial" w:cs="Arial"/>
          <w:sz w:val="18"/>
          <w:szCs w:val="18"/>
        </w:rPr>
        <w:t xml:space="preserve"> государственной статистики</w:t>
      </w:r>
      <w:r w:rsidRPr="00284288">
        <w:rPr>
          <w:rFonts w:ascii="Arial" w:hAnsi="Arial" w:cs="Arial"/>
          <w:sz w:val="18"/>
          <w:szCs w:val="18"/>
        </w:rPr>
        <w:t xml:space="preserve"> по Республике Татарстан</w:t>
      </w:r>
      <w:r w:rsidR="00764E02" w:rsidRPr="00284288">
        <w:rPr>
          <w:rFonts w:ascii="Arial" w:hAnsi="Arial" w:cs="Arial"/>
          <w:sz w:val="18"/>
          <w:szCs w:val="18"/>
        </w:rPr>
        <w:t xml:space="preserve"> [Электронный ресурс]. – Режим доступа: </w:t>
      </w:r>
      <w:hyperlink r:id="rId8" w:history="1">
        <w:r w:rsidRPr="00284288">
          <w:rPr>
            <w:rFonts w:ascii="Arial" w:hAnsi="Arial" w:cs="Arial"/>
            <w:sz w:val="18"/>
            <w:szCs w:val="18"/>
          </w:rPr>
          <w:t>https://16.rosstat.gov.ru/finansy</w:t>
        </w:r>
      </w:hyperlink>
      <w:r w:rsidRPr="00284288">
        <w:rPr>
          <w:rFonts w:ascii="Arial" w:hAnsi="Arial" w:cs="Arial"/>
          <w:sz w:val="18"/>
          <w:szCs w:val="18"/>
        </w:rPr>
        <w:t>.</w:t>
      </w:r>
    </w:p>
    <w:p w14:paraId="61E2E526" w14:textId="5B159BF2" w:rsidR="00424529" w:rsidRPr="00284288" w:rsidRDefault="00424529" w:rsidP="00424529">
      <w:pPr>
        <w:pStyle w:val="af6"/>
        <w:numPr>
          <w:ilvl w:val="0"/>
          <w:numId w:val="33"/>
        </w:numPr>
        <w:tabs>
          <w:tab w:val="left" w:pos="284"/>
          <w:tab w:val="left" w:pos="851"/>
        </w:tabs>
        <w:ind w:left="0" w:firstLine="567"/>
        <w:jc w:val="both"/>
        <w:rPr>
          <w:rFonts w:ascii="Arial" w:hAnsi="Arial" w:cs="Arial"/>
          <w:sz w:val="18"/>
          <w:szCs w:val="18"/>
        </w:rPr>
      </w:pPr>
      <w:r w:rsidRPr="00284288">
        <w:rPr>
          <w:rFonts w:ascii="Arial" w:hAnsi="Arial" w:cs="Arial"/>
          <w:sz w:val="18"/>
          <w:szCs w:val="18"/>
        </w:rPr>
        <w:t xml:space="preserve">Единая межведомственная информационно-статистическая система (ЕМИСС). [Электронный ресурс]. – Режим доступа: </w:t>
      </w:r>
      <w:hyperlink r:id="rId9" w:history="1">
        <w:r w:rsidRPr="00284288">
          <w:rPr>
            <w:rFonts w:ascii="Arial" w:hAnsi="Arial" w:cs="Arial"/>
            <w:sz w:val="18"/>
            <w:szCs w:val="18"/>
          </w:rPr>
          <w:t>https://rosstat.gov.ru/emiss</w:t>
        </w:r>
      </w:hyperlink>
      <w:r w:rsidRPr="00284288">
        <w:rPr>
          <w:rFonts w:ascii="Arial" w:hAnsi="Arial" w:cs="Arial"/>
          <w:sz w:val="18"/>
          <w:szCs w:val="18"/>
        </w:rPr>
        <w:t>.</w:t>
      </w:r>
    </w:p>
    <w:p w14:paraId="64AC4104" w14:textId="02F16647" w:rsidR="00424529" w:rsidRDefault="00424529" w:rsidP="00424529">
      <w:pPr>
        <w:pStyle w:val="af6"/>
        <w:tabs>
          <w:tab w:val="left" w:pos="284"/>
          <w:tab w:val="left" w:pos="851"/>
        </w:tabs>
        <w:ind w:left="644"/>
        <w:jc w:val="both"/>
        <w:rPr>
          <w:rFonts w:ascii="Arial" w:hAnsi="Arial" w:cs="Arial"/>
          <w:sz w:val="18"/>
          <w:szCs w:val="18"/>
        </w:rPr>
      </w:pPr>
    </w:p>
    <w:p w14:paraId="01ED760F" w14:textId="6FE6C630" w:rsidR="00683BB6" w:rsidRDefault="00683BB6" w:rsidP="00424529">
      <w:pPr>
        <w:pStyle w:val="af6"/>
        <w:tabs>
          <w:tab w:val="left" w:pos="284"/>
          <w:tab w:val="left" w:pos="851"/>
        </w:tabs>
        <w:ind w:left="644"/>
        <w:jc w:val="both"/>
        <w:rPr>
          <w:rFonts w:ascii="Arial" w:hAnsi="Arial" w:cs="Arial"/>
          <w:sz w:val="18"/>
          <w:szCs w:val="18"/>
        </w:rPr>
      </w:pPr>
    </w:p>
    <w:p w14:paraId="034E184D" w14:textId="56D22676" w:rsidR="00683BB6" w:rsidRDefault="00683BB6" w:rsidP="00424529">
      <w:pPr>
        <w:pStyle w:val="af6"/>
        <w:tabs>
          <w:tab w:val="left" w:pos="284"/>
          <w:tab w:val="left" w:pos="851"/>
        </w:tabs>
        <w:ind w:left="644"/>
        <w:jc w:val="both"/>
        <w:rPr>
          <w:rFonts w:ascii="Arial" w:hAnsi="Arial" w:cs="Arial"/>
          <w:sz w:val="18"/>
          <w:szCs w:val="18"/>
        </w:rPr>
      </w:pPr>
    </w:p>
    <w:p w14:paraId="571A628B" w14:textId="77777777" w:rsidR="00D93433" w:rsidRDefault="00D93433" w:rsidP="00424529">
      <w:pPr>
        <w:pStyle w:val="af6"/>
        <w:tabs>
          <w:tab w:val="left" w:pos="284"/>
          <w:tab w:val="left" w:pos="851"/>
        </w:tabs>
        <w:ind w:left="644"/>
        <w:jc w:val="both"/>
        <w:rPr>
          <w:rFonts w:ascii="Arial" w:hAnsi="Arial" w:cs="Arial"/>
          <w:sz w:val="18"/>
          <w:szCs w:val="18"/>
        </w:rPr>
      </w:pPr>
    </w:p>
    <w:p w14:paraId="658375ED" w14:textId="031335E9" w:rsidR="00683BB6" w:rsidRDefault="00683BB6" w:rsidP="00424529">
      <w:pPr>
        <w:pStyle w:val="af6"/>
        <w:tabs>
          <w:tab w:val="left" w:pos="284"/>
          <w:tab w:val="left" w:pos="851"/>
        </w:tabs>
        <w:ind w:left="644"/>
        <w:jc w:val="both"/>
        <w:rPr>
          <w:rFonts w:ascii="Arial" w:hAnsi="Arial" w:cs="Arial"/>
          <w:sz w:val="18"/>
          <w:szCs w:val="18"/>
        </w:rPr>
      </w:pPr>
    </w:p>
    <w:p w14:paraId="1307DB74" w14:textId="1808ED92" w:rsidR="00683BB6" w:rsidRDefault="00683BB6" w:rsidP="00424529">
      <w:pPr>
        <w:pStyle w:val="af6"/>
        <w:tabs>
          <w:tab w:val="left" w:pos="284"/>
          <w:tab w:val="left" w:pos="851"/>
        </w:tabs>
        <w:ind w:left="644"/>
        <w:jc w:val="both"/>
        <w:rPr>
          <w:rFonts w:ascii="Arial" w:hAnsi="Arial" w:cs="Arial"/>
          <w:sz w:val="18"/>
          <w:szCs w:val="18"/>
        </w:rPr>
      </w:pPr>
    </w:p>
    <w:p w14:paraId="298EB35C" w14:textId="52922EFE" w:rsidR="00683BB6" w:rsidRDefault="00683BB6" w:rsidP="00424529">
      <w:pPr>
        <w:pStyle w:val="af6"/>
        <w:tabs>
          <w:tab w:val="left" w:pos="284"/>
          <w:tab w:val="left" w:pos="851"/>
        </w:tabs>
        <w:ind w:left="644"/>
        <w:jc w:val="both"/>
        <w:rPr>
          <w:rFonts w:ascii="Arial" w:hAnsi="Arial" w:cs="Arial"/>
          <w:sz w:val="18"/>
          <w:szCs w:val="18"/>
        </w:rPr>
      </w:pPr>
    </w:p>
    <w:p w14:paraId="4D21B265" w14:textId="158F75A5" w:rsidR="00683BB6" w:rsidRDefault="00683BB6" w:rsidP="00424529">
      <w:pPr>
        <w:pStyle w:val="af6"/>
        <w:tabs>
          <w:tab w:val="left" w:pos="284"/>
          <w:tab w:val="left" w:pos="851"/>
        </w:tabs>
        <w:ind w:left="644"/>
        <w:jc w:val="both"/>
        <w:rPr>
          <w:rFonts w:ascii="Arial" w:hAnsi="Arial" w:cs="Arial"/>
          <w:sz w:val="18"/>
          <w:szCs w:val="18"/>
        </w:rPr>
      </w:pPr>
    </w:p>
    <w:p w14:paraId="3BA0F769" w14:textId="4C8C1406" w:rsidR="00683BB6" w:rsidRDefault="00683BB6" w:rsidP="00424529">
      <w:pPr>
        <w:pStyle w:val="af6"/>
        <w:tabs>
          <w:tab w:val="left" w:pos="284"/>
          <w:tab w:val="left" w:pos="851"/>
        </w:tabs>
        <w:ind w:left="644"/>
        <w:jc w:val="both"/>
        <w:rPr>
          <w:rFonts w:ascii="Arial" w:hAnsi="Arial" w:cs="Arial"/>
          <w:sz w:val="18"/>
          <w:szCs w:val="18"/>
        </w:rPr>
      </w:pPr>
    </w:p>
    <w:p w14:paraId="34E8F555" w14:textId="6F8FCFF4" w:rsidR="00683BB6" w:rsidRDefault="00683BB6" w:rsidP="00424529">
      <w:pPr>
        <w:pStyle w:val="af6"/>
        <w:tabs>
          <w:tab w:val="left" w:pos="284"/>
          <w:tab w:val="left" w:pos="851"/>
        </w:tabs>
        <w:ind w:left="644"/>
        <w:jc w:val="both"/>
        <w:rPr>
          <w:rFonts w:ascii="Arial" w:hAnsi="Arial" w:cs="Arial"/>
          <w:sz w:val="18"/>
          <w:szCs w:val="18"/>
        </w:rPr>
      </w:pPr>
    </w:p>
    <w:p w14:paraId="7B29B574" w14:textId="5F13F1A6" w:rsidR="00683BB6" w:rsidRDefault="00683BB6" w:rsidP="00424529">
      <w:pPr>
        <w:pStyle w:val="af6"/>
        <w:tabs>
          <w:tab w:val="left" w:pos="284"/>
          <w:tab w:val="left" w:pos="851"/>
        </w:tabs>
        <w:ind w:left="644"/>
        <w:jc w:val="both"/>
        <w:rPr>
          <w:rFonts w:ascii="Arial" w:hAnsi="Arial" w:cs="Arial"/>
          <w:sz w:val="18"/>
          <w:szCs w:val="18"/>
        </w:rPr>
      </w:pPr>
    </w:p>
    <w:p w14:paraId="1B2A4D4B" w14:textId="3B9B8139" w:rsidR="00683BB6" w:rsidRDefault="00683BB6" w:rsidP="00424529">
      <w:pPr>
        <w:pStyle w:val="af6"/>
        <w:tabs>
          <w:tab w:val="left" w:pos="284"/>
          <w:tab w:val="left" w:pos="851"/>
        </w:tabs>
        <w:ind w:left="644"/>
        <w:jc w:val="both"/>
        <w:rPr>
          <w:rFonts w:ascii="Arial" w:hAnsi="Arial" w:cs="Arial"/>
          <w:sz w:val="18"/>
          <w:szCs w:val="18"/>
        </w:rPr>
      </w:pPr>
    </w:p>
    <w:p w14:paraId="57B93230" w14:textId="78B9A646" w:rsidR="00683BB6" w:rsidRDefault="00683BB6" w:rsidP="00424529">
      <w:pPr>
        <w:pStyle w:val="af6"/>
        <w:tabs>
          <w:tab w:val="left" w:pos="284"/>
          <w:tab w:val="left" w:pos="851"/>
        </w:tabs>
        <w:ind w:left="644"/>
        <w:jc w:val="both"/>
        <w:rPr>
          <w:rFonts w:ascii="Arial" w:hAnsi="Arial" w:cs="Arial"/>
          <w:sz w:val="18"/>
          <w:szCs w:val="18"/>
        </w:rPr>
      </w:pPr>
    </w:p>
    <w:p w14:paraId="052CBD79" w14:textId="4ADF6339" w:rsidR="00683BB6" w:rsidRDefault="00683BB6" w:rsidP="00424529">
      <w:pPr>
        <w:pStyle w:val="af6"/>
        <w:tabs>
          <w:tab w:val="left" w:pos="284"/>
          <w:tab w:val="left" w:pos="851"/>
        </w:tabs>
        <w:ind w:left="644"/>
        <w:jc w:val="both"/>
        <w:rPr>
          <w:rFonts w:ascii="Arial" w:hAnsi="Arial" w:cs="Arial"/>
          <w:sz w:val="18"/>
          <w:szCs w:val="18"/>
        </w:rPr>
      </w:pPr>
    </w:p>
    <w:p w14:paraId="2AB8BE95" w14:textId="77777777" w:rsidR="00683BB6" w:rsidRPr="000E5842" w:rsidRDefault="00683BB6" w:rsidP="003C52DA">
      <w:pPr>
        <w:ind w:firstLine="567"/>
        <w:jc w:val="both"/>
        <w:rPr>
          <w:rFonts w:ascii="Arial" w:hAnsi="Arial" w:cs="Arial"/>
          <w:b/>
          <w:bCs/>
          <w:sz w:val="20"/>
          <w:szCs w:val="20"/>
        </w:rPr>
      </w:pPr>
      <w:r w:rsidRPr="000E5842">
        <w:rPr>
          <w:rFonts w:ascii="Arial" w:hAnsi="Arial" w:cs="Arial"/>
          <w:b/>
          <w:bCs/>
          <w:sz w:val="20"/>
          <w:szCs w:val="20"/>
        </w:rPr>
        <w:lastRenderedPageBreak/>
        <w:t>МЕТОДИКА РАЗРАБОТКИ СБАЛАНСИРОВАННОЙ СИСТЕМЫ ПОКАЗАТЕЛЕЙ ДЛЯ НЕФТЕГАЗОХИМИЧЕСКОЙ СФЕРЫ</w:t>
      </w:r>
    </w:p>
    <w:p w14:paraId="0C741FD1" w14:textId="77777777" w:rsidR="00683BB6" w:rsidRPr="000E5842" w:rsidRDefault="00683BB6" w:rsidP="00683BB6">
      <w:pPr>
        <w:ind w:firstLine="567"/>
        <w:jc w:val="center"/>
        <w:rPr>
          <w:rFonts w:ascii="Arial" w:hAnsi="Arial" w:cs="Arial"/>
          <w:b/>
          <w:bCs/>
          <w:sz w:val="20"/>
          <w:szCs w:val="20"/>
        </w:rPr>
      </w:pPr>
    </w:p>
    <w:p w14:paraId="5DF5458E" w14:textId="77777777" w:rsidR="00683BB6" w:rsidRPr="000E5842" w:rsidRDefault="00683BB6" w:rsidP="00683BB6">
      <w:pPr>
        <w:ind w:firstLine="567"/>
        <w:jc w:val="right"/>
        <w:rPr>
          <w:rFonts w:ascii="Arial" w:hAnsi="Arial" w:cs="Arial"/>
          <w:sz w:val="20"/>
          <w:szCs w:val="20"/>
        </w:rPr>
      </w:pPr>
      <w:r w:rsidRPr="000E5842">
        <w:rPr>
          <w:rFonts w:ascii="Arial" w:hAnsi="Arial" w:cs="Arial"/>
          <w:b/>
          <w:bCs/>
          <w:sz w:val="20"/>
          <w:szCs w:val="20"/>
        </w:rPr>
        <w:t xml:space="preserve">С.С. Кудрявцева, </w:t>
      </w:r>
      <w:r w:rsidRPr="000E5842">
        <w:rPr>
          <w:rFonts w:ascii="Arial" w:hAnsi="Arial" w:cs="Arial"/>
          <w:sz w:val="20"/>
          <w:szCs w:val="20"/>
        </w:rPr>
        <w:t xml:space="preserve">доктор экономических наук, доцент, </w:t>
      </w:r>
    </w:p>
    <w:p w14:paraId="257A2E02" w14:textId="77777777" w:rsidR="00683BB6" w:rsidRPr="000E5842" w:rsidRDefault="00683BB6" w:rsidP="00683BB6">
      <w:pPr>
        <w:ind w:firstLine="567"/>
        <w:jc w:val="right"/>
        <w:rPr>
          <w:rFonts w:ascii="Arial" w:hAnsi="Arial" w:cs="Arial"/>
          <w:sz w:val="20"/>
          <w:szCs w:val="20"/>
        </w:rPr>
      </w:pPr>
      <w:r w:rsidRPr="000E5842">
        <w:rPr>
          <w:rFonts w:ascii="Arial" w:hAnsi="Arial" w:cs="Arial"/>
          <w:sz w:val="20"/>
          <w:szCs w:val="20"/>
        </w:rPr>
        <w:t>и.о. заведующего кафедрой менеджмента и бизнес – технологий,</w:t>
      </w:r>
    </w:p>
    <w:p w14:paraId="5B43B8E6" w14:textId="77777777" w:rsidR="00683BB6" w:rsidRPr="000E5842" w:rsidRDefault="00683BB6" w:rsidP="00683BB6">
      <w:pPr>
        <w:ind w:firstLine="567"/>
        <w:jc w:val="right"/>
        <w:rPr>
          <w:rFonts w:ascii="Arial" w:hAnsi="Arial" w:cs="Arial"/>
          <w:sz w:val="20"/>
          <w:szCs w:val="20"/>
        </w:rPr>
      </w:pPr>
      <w:r w:rsidRPr="000E5842">
        <w:rPr>
          <w:rFonts w:ascii="Arial" w:hAnsi="Arial" w:cs="Arial"/>
          <w:sz w:val="20"/>
          <w:szCs w:val="20"/>
        </w:rPr>
        <w:t>Кыргызский филиал Казанск</w:t>
      </w:r>
      <w:r>
        <w:rPr>
          <w:rFonts w:ascii="Arial" w:hAnsi="Arial" w:cs="Arial"/>
          <w:sz w:val="20"/>
          <w:szCs w:val="20"/>
        </w:rPr>
        <w:t>ого</w:t>
      </w:r>
      <w:r w:rsidRPr="000E5842">
        <w:rPr>
          <w:rFonts w:ascii="Arial" w:hAnsi="Arial" w:cs="Arial"/>
          <w:sz w:val="20"/>
          <w:szCs w:val="20"/>
        </w:rPr>
        <w:t xml:space="preserve"> национальн</w:t>
      </w:r>
      <w:r>
        <w:rPr>
          <w:rFonts w:ascii="Arial" w:hAnsi="Arial" w:cs="Arial"/>
          <w:sz w:val="20"/>
          <w:szCs w:val="20"/>
        </w:rPr>
        <w:t>ого</w:t>
      </w:r>
      <w:r w:rsidRPr="000E5842">
        <w:rPr>
          <w:rFonts w:ascii="Arial" w:hAnsi="Arial" w:cs="Arial"/>
          <w:sz w:val="20"/>
          <w:szCs w:val="20"/>
        </w:rPr>
        <w:t xml:space="preserve"> исследовательск</w:t>
      </w:r>
      <w:r>
        <w:rPr>
          <w:rFonts w:ascii="Arial" w:hAnsi="Arial" w:cs="Arial"/>
          <w:sz w:val="20"/>
          <w:szCs w:val="20"/>
        </w:rPr>
        <w:t>ого</w:t>
      </w:r>
      <w:r w:rsidRPr="000E5842">
        <w:rPr>
          <w:rFonts w:ascii="Arial" w:hAnsi="Arial" w:cs="Arial"/>
          <w:sz w:val="20"/>
          <w:szCs w:val="20"/>
        </w:rPr>
        <w:t xml:space="preserve"> </w:t>
      </w:r>
    </w:p>
    <w:p w14:paraId="501935E8" w14:textId="77777777" w:rsidR="00683BB6" w:rsidRPr="000E5842" w:rsidRDefault="00683BB6" w:rsidP="00683BB6">
      <w:pPr>
        <w:ind w:firstLine="567"/>
        <w:jc w:val="right"/>
        <w:rPr>
          <w:rFonts w:ascii="Arial" w:hAnsi="Arial" w:cs="Arial"/>
          <w:sz w:val="20"/>
          <w:szCs w:val="20"/>
        </w:rPr>
      </w:pPr>
      <w:r w:rsidRPr="000E5842">
        <w:rPr>
          <w:rFonts w:ascii="Arial" w:hAnsi="Arial" w:cs="Arial"/>
          <w:sz w:val="20"/>
          <w:szCs w:val="20"/>
        </w:rPr>
        <w:t>технологическ</w:t>
      </w:r>
      <w:r>
        <w:rPr>
          <w:rFonts w:ascii="Arial" w:hAnsi="Arial" w:cs="Arial"/>
          <w:sz w:val="20"/>
          <w:szCs w:val="20"/>
        </w:rPr>
        <w:t>ого</w:t>
      </w:r>
      <w:r w:rsidRPr="000E5842">
        <w:rPr>
          <w:rFonts w:ascii="Arial" w:hAnsi="Arial" w:cs="Arial"/>
          <w:sz w:val="20"/>
          <w:szCs w:val="20"/>
        </w:rPr>
        <w:t xml:space="preserve"> университет</w:t>
      </w:r>
      <w:r>
        <w:rPr>
          <w:rFonts w:ascii="Arial" w:hAnsi="Arial" w:cs="Arial"/>
          <w:sz w:val="20"/>
          <w:szCs w:val="20"/>
        </w:rPr>
        <w:t>а</w:t>
      </w:r>
    </w:p>
    <w:p w14:paraId="7235E3C3" w14:textId="77777777" w:rsidR="00683BB6" w:rsidRPr="000E5842" w:rsidRDefault="00683BB6" w:rsidP="00683BB6">
      <w:pPr>
        <w:ind w:firstLine="567"/>
        <w:jc w:val="both"/>
        <w:rPr>
          <w:rFonts w:ascii="Arial" w:hAnsi="Arial" w:cs="Arial"/>
          <w:sz w:val="20"/>
          <w:szCs w:val="20"/>
        </w:rPr>
      </w:pPr>
    </w:p>
    <w:p w14:paraId="186FB1EB" w14:textId="77777777" w:rsidR="00683BB6" w:rsidRPr="000E5842" w:rsidRDefault="00683BB6" w:rsidP="00683BB6">
      <w:pPr>
        <w:ind w:firstLine="567"/>
        <w:jc w:val="both"/>
        <w:rPr>
          <w:rFonts w:ascii="Arial" w:hAnsi="Arial" w:cs="Arial"/>
          <w:i/>
          <w:iCs/>
          <w:sz w:val="20"/>
          <w:szCs w:val="20"/>
        </w:rPr>
      </w:pPr>
      <w:r w:rsidRPr="000E5842">
        <w:rPr>
          <w:rFonts w:ascii="Arial" w:hAnsi="Arial" w:cs="Arial"/>
          <w:i/>
          <w:iCs/>
          <w:sz w:val="20"/>
          <w:szCs w:val="20"/>
        </w:rPr>
        <w:t>В статье предложена и адаптирована методика сбалансированной системы показателей применительно к нефтегазохимическому комплексу. Описаны проекции сбалансированной системы показателей; определены показатели и индикативы для каждой из проекций с учетом особенностей предприятий нефтегазохимической сферы; предложены индикаторы качества исполнения бизнеса-процесса «поставка товара (продукции)» в сбалансированной системе показателей.</w:t>
      </w:r>
      <w:r w:rsidRPr="000E5842">
        <w:rPr>
          <w:sz w:val="20"/>
          <w:szCs w:val="20"/>
        </w:rPr>
        <w:t xml:space="preserve"> </w:t>
      </w:r>
      <w:r w:rsidRPr="000E5842">
        <w:rPr>
          <w:rFonts w:ascii="Arial" w:hAnsi="Arial" w:cs="Arial"/>
          <w:i/>
          <w:iCs/>
          <w:sz w:val="20"/>
          <w:szCs w:val="20"/>
        </w:rPr>
        <w:t>Предложенная методика может быть положена в основу разработки стратегических карт, стратегий дальнейшего совершенствования производственно-хозяйственной деятельности предприятий нефтегазохимического комплекса.</w:t>
      </w:r>
    </w:p>
    <w:p w14:paraId="10094470" w14:textId="77777777" w:rsidR="00683BB6" w:rsidRPr="000E5842" w:rsidRDefault="00683BB6" w:rsidP="00683BB6">
      <w:pPr>
        <w:ind w:firstLine="567"/>
        <w:jc w:val="both"/>
        <w:rPr>
          <w:rFonts w:ascii="Arial" w:hAnsi="Arial" w:cs="Arial"/>
          <w:i/>
          <w:iCs/>
          <w:sz w:val="20"/>
          <w:szCs w:val="20"/>
        </w:rPr>
      </w:pPr>
    </w:p>
    <w:p w14:paraId="4E933BC7" w14:textId="77777777" w:rsidR="00683BB6" w:rsidRPr="000E5842" w:rsidRDefault="00683BB6" w:rsidP="00683BB6">
      <w:pPr>
        <w:ind w:firstLine="567"/>
        <w:jc w:val="both"/>
        <w:rPr>
          <w:rFonts w:ascii="Arial" w:hAnsi="Arial" w:cs="Arial"/>
          <w:i/>
          <w:iCs/>
          <w:sz w:val="20"/>
          <w:szCs w:val="20"/>
        </w:rPr>
      </w:pPr>
      <w:r w:rsidRPr="000E5842">
        <w:rPr>
          <w:rFonts w:ascii="Arial" w:hAnsi="Arial" w:cs="Arial"/>
          <w:i/>
          <w:iCs/>
          <w:sz w:val="20"/>
          <w:szCs w:val="20"/>
        </w:rPr>
        <w:t>Ключевые слова: сбалансированная система показателей, бизнес-процесс, стратегическая карта, стратегия, финансы, клиенты, персонал и развитие</w:t>
      </w:r>
    </w:p>
    <w:p w14:paraId="016918E3" w14:textId="77777777" w:rsidR="00683BB6" w:rsidRPr="000E5842" w:rsidRDefault="00683BB6" w:rsidP="00683BB6">
      <w:pPr>
        <w:ind w:firstLine="567"/>
        <w:jc w:val="both"/>
        <w:rPr>
          <w:rFonts w:ascii="Arial" w:hAnsi="Arial" w:cs="Arial"/>
          <w:sz w:val="20"/>
          <w:szCs w:val="20"/>
        </w:rPr>
      </w:pPr>
    </w:p>
    <w:p w14:paraId="5320979B" w14:textId="68559414" w:rsidR="00683BB6" w:rsidRDefault="00683BB6" w:rsidP="00683BB6">
      <w:pPr>
        <w:spacing w:line="276" w:lineRule="auto"/>
        <w:ind w:firstLine="567"/>
        <w:jc w:val="both"/>
        <w:rPr>
          <w:rFonts w:ascii="Arial" w:hAnsi="Arial" w:cs="Arial"/>
          <w:b/>
          <w:bCs/>
          <w:sz w:val="20"/>
          <w:szCs w:val="20"/>
        </w:rPr>
      </w:pPr>
    </w:p>
    <w:p w14:paraId="4FFC0B03" w14:textId="77777777" w:rsidR="003C52DA" w:rsidRDefault="003C52DA" w:rsidP="003C52DA">
      <w:pPr>
        <w:ind w:firstLine="567"/>
        <w:jc w:val="both"/>
        <w:rPr>
          <w:rFonts w:ascii="Arial" w:hAnsi="Arial" w:cs="Arial"/>
          <w:b/>
          <w:bCs/>
          <w:sz w:val="20"/>
          <w:szCs w:val="20"/>
          <w:lang w:val="en-US"/>
        </w:rPr>
      </w:pPr>
    </w:p>
    <w:p w14:paraId="68B4DBC6" w14:textId="6C3F35B3" w:rsidR="00683BB6" w:rsidRPr="00926322" w:rsidRDefault="00683BB6" w:rsidP="003C52DA">
      <w:pPr>
        <w:ind w:firstLine="567"/>
        <w:jc w:val="both"/>
        <w:rPr>
          <w:rFonts w:ascii="Arial" w:hAnsi="Arial" w:cs="Arial"/>
          <w:b/>
          <w:bCs/>
          <w:sz w:val="20"/>
          <w:szCs w:val="20"/>
          <w:highlight w:val="yellow"/>
          <w:lang w:val="en-US"/>
        </w:rPr>
      </w:pPr>
      <w:r w:rsidRPr="00926322">
        <w:rPr>
          <w:rFonts w:ascii="Arial" w:hAnsi="Arial" w:cs="Arial"/>
          <w:b/>
          <w:bCs/>
          <w:sz w:val="20"/>
          <w:szCs w:val="20"/>
          <w:lang w:val="en-US"/>
        </w:rPr>
        <w:t xml:space="preserve">METHODOLOGY FOR DEVELOPING A BALANCED SYSTEM OF INDICATORS FOR THE PETROLEUM AND GAS CHEMICAL SECTOR </w:t>
      </w:r>
    </w:p>
    <w:p w14:paraId="7D60361C" w14:textId="77777777" w:rsidR="00683BB6" w:rsidRPr="00926322" w:rsidRDefault="00683BB6" w:rsidP="00683BB6">
      <w:pPr>
        <w:ind w:firstLine="567"/>
        <w:contextualSpacing/>
        <w:jc w:val="right"/>
        <w:rPr>
          <w:rFonts w:ascii="Arial" w:hAnsi="Arial" w:cs="Arial"/>
          <w:b/>
          <w:bCs/>
          <w:sz w:val="20"/>
          <w:szCs w:val="20"/>
          <w:highlight w:val="yellow"/>
          <w:lang w:val="en-US"/>
        </w:rPr>
      </w:pPr>
    </w:p>
    <w:p w14:paraId="6F08C1B0" w14:textId="77777777" w:rsidR="00683BB6" w:rsidRPr="00926322" w:rsidRDefault="00683BB6" w:rsidP="00683BB6">
      <w:pPr>
        <w:ind w:firstLine="567"/>
        <w:contextualSpacing/>
        <w:jc w:val="right"/>
        <w:rPr>
          <w:rFonts w:ascii="Arial" w:hAnsi="Arial" w:cs="Arial"/>
          <w:bCs/>
          <w:sz w:val="20"/>
          <w:szCs w:val="20"/>
          <w:lang w:val="en-US"/>
        </w:rPr>
      </w:pPr>
      <w:r w:rsidRPr="00926322">
        <w:rPr>
          <w:rFonts w:ascii="Arial" w:hAnsi="Arial" w:cs="Arial"/>
          <w:b/>
          <w:bCs/>
          <w:sz w:val="20"/>
          <w:szCs w:val="20"/>
          <w:lang w:val="en-US"/>
        </w:rPr>
        <w:t xml:space="preserve">S.S. Kudryavtseva </w:t>
      </w:r>
    </w:p>
    <w:p w14:paraId="3DFB5DF8" w14:textId="77777777" w:rsidR="00683BB6" w:rsidRPr="00926322" w:rsidRDefault="00683BB6" w:rsidP="00683BB6">
      <w:pPr>
        <w:ind w:firstLine="567"/>
        <w:contextualSpacing/>
        <w:jc w:val="right"/>
        <w:rPr>
          <w:rFonts w:ascii="Arial" w:hAnsi="Arial" w:cs="Arial"/>
          <w:b/>
          <w:bCs/>
          <w:sz w:val="20"/>
          <w:szCs w:val="20"/>
          <w:lang w:val="en-US"/>
        </w:rPr>
      </w:pPr>
    </w:p>
    <w:p w14:paraId="6F50D59F" w14:textId="77777777" w:rsidR="00683BB6" w:rsidRPr="00926322" w:rsidRDefault="00683BB6" w:rsidP="00683BB6">
      <w:pPr>
        <w:ind w:firstLine="567"/>
        <w:jc w:val="both"/>
        <w:rPr>
          <w:rFonts w:ascii="Arial" w:hAnsi="Arial" w:cs="Arial"/>
          <w:i/>
          <w:iCs/>
          <w:sz w:val="20"/>
          <w:szCs w:val="20"/>
          <w:lang w:val="en-US"/>
        </w:rPr>
      </w:pPr>
      <w:r w:rsidRPr="00926322">
        <w:rPr>
          <w:rFonts w:ascii="Arial" w:hAnsi="Arial" w:cs="Arial"/>
          <w:i/>
          <w:iCs/>
          <w:sz w:val="20"/>
          <w:szCs w:val="20"/>
          <w:lang w:val="en-US"/>
        </w:rPr>
        <w:t>The article proposes and adapts the methodology of a balanced scorecard in relation to the petrochemical complex. The projections of the balanced scorecard are described; indicators and indicators were determined for each of the projections, taking into account the characteristics of petrochemical enterprises; indicators of the quality of execution of the business process “delivery of goods (products)” in the balanced scorecard are proposed. The proposed methodology can be used as the basis for the development of strategic maps and strategies for further improving the production and economic activities of enterprises in the petrochemical complex.</w:t>
      </w:r>
    </w:p>
    <w:p w14:paraId="0B202F7F" w14:textId="77777777" w:rsidR="00683BB6" w:rsidRPr="00926322" w:rsidRDefault="00683BB6" w:rsidP="00683BB6">
      <w:pPr>
        <w:ind w:firstLine="567"/>
        <w:jc w:val="both"/>
        <w:rPr>
          <w:rFonts w:ascii="Arial" w:hAnsi="Arial" w:cs="Arial"/>
          <w:iCs/>
          <w:sz w:val="20"/>
          <w:szCs w:val="20"/>
          <w:lang w:val="en-US"/>
        </w:rPr>
      </w:pPr>
    </w:p>
    <w:p w14:paraId="6CCAE2FE" w14:textId="77777777" w:rsidR="00683BB6" w:rsidRPr="00926322" w:rsidRDefault="00683BB6" w:rsidP="00683BB6">
      <w:pPr>
        <w:ind w:firstLine="567"/>
        <w:jc w:val="both"/>
        <w:rPr>
          <w:rFonts w:ascii="Arial" w:hAnsi="Arial" w:cs="Arial"/>
          <w:i/>
          <w:iCs/>
          <w:sz w:val="20"/>
          <w:szCs w:val="20"/>
          <w:lang w:val="en-US"/>
        </w:rPr>
      </w:pPr>
      <w:r w:rsidRPr="00926322">
        <w:rPr>
          <w:rFonts w:ascii="Arial" w:hAnsi="Arial" w:cs="Arial"/>
          <w:i/>
          <w:iCs/>
          <w:sz w:val="20"/>
          <w:szCs w:val="20"/>
          <w:lang w:val="en-US"/>
        </w:rPr>
        <w:t xml:space="preserve">Key words: </w:t>
      </w:r>
      <w:r w:rsidRPr="00926322">
        <w:rPr>
          <w:rFonts w:ascii="Arial" w:hAnsi="Arial" w:cs="Arial"/>
          <w:i/>
          <w:sz w:val="20"/>
          <w:szCs w:val="20"/>
          <w:lang w:val="en-US"/>
        </w:rPr>
        <w:t>balanced scorecard, business process, strategy map, strategy, finance, clients, personnel and development</w:t>
      </w:r>
    </w:p>
    <w:p w14:paraId="7C4BFB51" w14:textId="06B466E8" w:rsidR="00683BB6" w:rsidRPr="00683BB6" w:rsidRDefault="00683BB6" w:rsidP="00424529">
      <w:pPr>
        <w:pStyle w:val="af6"/>
        <w:tabs>
          <w:tab w:val="left" w:pos="284"/>
          <w:tab w:val="left" w:pos="851"/>
        </w:tabs>
        <w:ind w:left="644"/>
        <w:jc w:val="both"/>
        <w:rPr>
          <w:rFonts w:ascii="Arial" w:hAnsi="Arial" w:cs="Arial"/>
          <w:sz w:val="18"/>
          <w:szCs w:val="18"/>
          <w:lang w:val="en-US"/>
        </w:rPr>
      </w:pPr>
    </w:p>
    <w:p w14:paraId="51DC78F2" w14:textId="1C221DED" w:rsidR="00683BB6" w:rsidRDefault="00683BB6" w:rsidP="00424529">
      <w:pPr>
        <w:pStyle w:val="af6"/>
        <w:tabs>
          <w:tab w:val="left" w:pos="284"/>
          <w:tab w:val="left" w:pos="851"/>
        </w:tabs>
        <w:ind w:left="644"/>
        <w:jc w:val="both"/>
        <w:rPr>
          <w:rFonts w:ascii="Arial" w:hAnsi="Arial" w:cs="Arial"/>
          <w:sz w:val="18"/>
          <w:szCs w:val="18"/>
          <w:lang w:val="en-US"/>
        </w:rPr>
      </w:pPr>
    </w:p>
    <w:p w14:paraId="63E2CB36" w14:textId="77777777" w:rsidR="003C52DA" w:rsidRDefault="003C52DA" w:rsidP="00424529">
      <w:pPr>
        <w:pStyle w:val="af6"/>
        <w:tabs>
          <w:tab w:val="left" w:pos="284"/>
          <w:tab w:val="left" w:pos="851"/>
        </w:tabs>
        <w:ind w:left="644"/>
        <w:jc w:val="both"/>
        <w:rPr>
          <w:rFonts w:ascii="Arial" w:hAnsi="Arial" w:cs="Arial"/>
          <w:sz w:val="18"/>
          <w:szCs w:val="18"/>
          <w:lang w:val="en-US"/>
        </w:rPr>
      </w:pPr>
    </w:p>
    <w:p w14:paraId="41C9689A" w14:textId="77777777" w:rsidR="003C52DA" w:rsidRPr="009E3422" w:rsidRDefault="003C52DA" w:rsidP="003C52DA">
      <w:pPr>
        <w:tabs>
          <w:tab w:val="left" w:pos="851"/>
        </w:tabs>
        <w:ind w:firstLine="567"/>
        <w:jc w:val="both"/>
        <w:rPr>
          <w:rFonts w:ascii="Arial" w:hAnsi="Arial" w:cs="Arial"/>
          <w:sz w:val="18"/>
          <w:szCs w:val="18"/>
        </w:rPr>
      </w:pPr>
      <w:r w:rsidRPr="009E3422">
        <w:rPr>
          <w:rFonts w:ascii="Arial" w:hAnsi="Arial" w:cs="Arial"/>
          <w:sz w:val="18"/>
          <w:szCs w:val="18"/>
        </w:rPr>
        <w:t>Литература:</w:t>
      </w:r>
    </w:p>
    <w:p w14:paraId="66BEC3CB" w14:textId="77777777" w:rsidR="003C52DA" w:rsidRPr="009E3422" w:rsidRDefault="003C52DA" w:rsidP="003C52DA">
      <w:pPr>
        <w:tabs>
          <w:tab w:val="left" w:pos="851"/>
        </w:tabs>
        <w:ind w:firstLine="567"/>
        <w:jc w:val="both"/>
        <w:rPr>
          <w:rFonts w:ascii="Arial" w:hAnsi="Arial" w:cs="Arial"/>
          <w:sz w:val="18"/>
          <w:szCs w:val="18"/>
        </w:rPr>
      </w:pPr>
    </w:p>
    <w:p w14:paraId="3F6A3982" w14:textId="77777777" w:rsidR="003C52DA" w:rsidRPr="009E3422" w:rsidRDefault="003C52DA" w:rsidP="003C52DA">
      <w:pPr>
        <w:pStyle w:val="af6"/>
        <w:numPr>
          <w:ilvl w:val="0"/>
          <w:numId w:val="34"/>
        </w:numPr>
        <w:tabs>
          <w:tab w:val="left" w:pos="851"/>
        </w:tabs>
        <w:ind w:left="0" w:firstLine="567"/>
        <w:jc w:val="both"/>
        <w:rPr>
          <w:rFonts w:ascii="Arial" w:hAnsi="Arial" w:cs="Arial"/>
          <w:sz w:val="18"/>
          <w:szCs w:val="18"/>
        </w:rPr>
      </w:pPr>
      <w:r w:rsidRPr="009E3422">
        <w:rPr>
          <w:rFonts w:ascii="Arial" w:hAnsi="Arial" w:cs="Arial"/>
          <w:sz w:val="18"/>
          <w:szCs w:val="18"/>
        </w:rPr>
        <w:t>Рудная Е.Н., Саматова Т.Б. Сбалансированная система показателей газотранспортного предприятия // Экономика и бизнес: теория и практика. 2020. № 11-3 (69). С. 31-34.</w:t>
      </w:r>
    </w:p>
    <w:p w14:paraId="692D063E" w14:textId="77777777" w:rsidR="003C52DA" w:rsidRPr="009E3422" w:rsidRDefault="003C52DA" w:rsidP="003C52DA">
      <w:pPr>
        <w:pStyle w:val="af6"/>
        <w:numPr>
          <w:ilvl w:val="0"/>
          <w:numId w:val="34"/>
        </w:numPr>
        <w:tabs>
          <w:tab w:val="left" w:pos="851"/>
        </w:tabs>
        <w:ind w:left="0" w:firstLine="567"/>
        <w:jc w:val="both"/>
        <w:rPr>
          <w:rFonts w:ascii="Arial" w:hAnsi="Arial" w:cs="Arial"/>
          <w:sz w:val="18"/>
          <w:szCs w:val="18"/>
        </w:rPr>
      </w:pPr>
      <w:r w:rsidRPr="009E3422">
        <w:rPr>
          <w:rFonts w:ascii="Arial" w:hAnsi="Arial" w:cs="Arial"/>
          <w:sz w:val="18"/>
          <w:szCs w:val="18"/>
        </w:rPr>
        <w:t>Горюнов Г.В. Сбалансированная система показателей - инструмент повышения рентабельности компании // Методы менеджмента качества. 2020. № 9. С. 42-47.</w:t>
      </w:r>
    </w:p>
    <w:p w14:paraId="7F556671" w14:textId="77777777" w:rsidR="003C52DA" w:rsidRPr="009E3422" w:rsidRDefault="003C52DA" w:rsidP="003C52DA">
      <w:pPr>
        <w:pStyle w:val="af6"/>
        <w:numPr>
          <w:ilvl w:val="0"/>
          <w:numId w:val="34"/>
        </w:numPr>
        <w:tabs>
          <w:tab w:val="left" w:pos="851"/>
        </w:tabs>
        <w:ind w:left="0" w:firstLine="567"/>
        <w:jc w:val="both"/>
        <w:rPr>
          <w:rFonts w:ascii="Arial" w:hAnsi="Arial" w:cs="Arial"/>
          <w:sz w:val="18"/>
          <w:szCs w:val="18"/>
        </w:rPr>
      </w:pPr>
      <w:r w:rsidRPr="009E3422">
        <w:rPr>
          <w:rFonts w:ascii="Arial" w:hAnsi="Arial" w:cs="Arial"/>
          <w:sz w:val="18"/>
          <w:szCs w:val="18"/>
        </w:rPr>
        <w:t>Орлова Л.В., Девяткина А.Ю., Иванова А.О. Сбалансированная система показателей как эффективный метод управления производственным процессом // Тенденции развития науки и образования. 2023. № 97-7. С. 146-148.</w:t>
      </w:r>
    </w:p>
    <w:p w14:paraId="0A47E8CD" w14:textId="77777777" w:rsidR="003C52DA" w:rsidRPr="009E3422" w:rsidRDefault="003C52DA" w:rsidP="003C52DA">
      <w:pPr>
        <w:pStyle w:val="af6"/>
        <w:numPr>
          <w:ilvl w:val="0"/>
          <w:numId w:val="34"/>
        </w:numPr>
        <w:tabs>
          <w:tab w:val="left" w:pos="851"/>
        </w:tabs>
        <w:ind w:left="0" w:firstLine="567"/>
        <w:jc w:val="both"/>
        <w:rPr>
          <w:rFonts w:ascii="Arial" w:hAnsi="Arial" w:cs="Arial"/>
          <w:sz w:val="18"/>
          <w:szCs w:val="18"/>
        </w:rPr>
      </w:pPr>
      <w:r w:rsidRPr="009E3422">
        <w:rPr>
          <w:rFonts w:ascii="Arial" w:hAnsi="Arial" w:cs="Arial"/>
          <w:sz w:val="18"/>
          <w:szCs w:val="18"/>
        </w:rPr>
        <w:t>Кудрявцева С.С. Развитие национальных инновационных систем на принципах открытых инноваций // Экономический вестник Республики Татарстан. 2014. № 2. С. 41-46.</w:t>
      </w:r>
    </w:p>
    <w:p w14:paraId="03BABBBF" w14:textId="77777777" w:rsidR="003C52DA" w:rsidRPr="009E3422" w:rsidRDefault="003C52DA" w:rsidP="003C52DA">
      <w:pPr>
        <w:pStyle w:val="af6"/>
        <w:numPr>
          <w:ilvl w:val="0"/>
          <w:numId w:val="34"/>
        </w:numPr>
        <w:tabs>
          <w:tab w:val="left" w:pos="851"/>
        </w:tabs>
        <w:ind w:left="0" w:firstLine="567"/>
        <w:jc w:val="both"/>
        <w:rPr>
          <w:rFonts w:ascii="Arial" w:hAnsi="Arial" w:cs="Arial"/>
          <w:sz w:val="18"/>
          <w:szCs w:val="18"/>
        </w:rPr>
      </w:pPr>
      <w:r w:rsidRPr="009E3422">
        <w:rPr>
          <w:rFonts w:ascii="Arial" w:hAnsi="Arial" w:cs="Arial"/>
          <w:sz w:val="18"/>
          <w:szCs w:val="18"/>
        </w:rPr>
        <w:t xml:space="preserve">Центральное диспетчерское управление топливно-энергетического комплекса [Электронный ресурс] – Режим доступа: </w:t>
      </w:r>
      <w:hyperlink r:id="rId10" w:history="1">
        <w:r w:rsidRPr="009E3422">
          <w:rPr>
            <w:rFonts w:ascii="Arial" w:hAnsi="Arial" w:cs="Arial"/>
            <w:sz w:val="18"/>
            <w:szCs w:val="18"/>
          </w:rPr>
          <w:t>https://www.cdu.ru/tek_russia/issue/2021/7/930/</w:t>
        </w:r>
      </w:hyperlink>
      <w:r w:rsidRPr="009E3422">
        <w:rPr>
          <w:rFonts w:ascii="Arial" w:hAnsi="Arial" w:cs="Arial"/>
          <w:sz w:val="18"/>
          <w:szCs w:val="18"/>
        </w:rPr>
        <w:t>.</w:t>
      </w:r>
    </w:p>
    <w:p w14:paraId="2DC13580" w14:textId="77777777" w:rsidR="003C52DA" w:rsidRPr="009E3422" w:rsidRDefault="003C52DA" w:rsidP="003C52DA">
      <w:pPr>
        <w:pStyle w:val="af6"/>
        <w:numPr>
          <w:ilvl w:val="0"/>
          <w:numId w:val="34"/>
        </w:numPr>
        <w:tabs>
          <w:tab w:val="left" w:pos="851"/>
        </w:tabs>
        <w:ind w:left="0" w:firstLine="567"/>
        <w:jc w:val="both"/>
        <w:rPr>
          <w:rFonts w:ascii="Arial" w:hAnsi="Arial" w:cs="Arial"/>
          <w:sz w:val="18"/>
          <w:szCs w:val="18"/>
        </w:rPr>
      </w:pPr>
      <w:r w:rsidRPr="009E3422">
        <w:rPr>
          <w:rFonts w:ascii="Arial" w:hAnsi="Arial" w:cs="Arial"/>
          <w:sz w:val="18"/>
          <w:szCs w:val="18"/>
        </w:rPr>
        <w:t xml:space="preserve">Бизнес-инженер 11. Система бизнес-моделирования, регламентации и управления эффективностью [Электронный ресурс] – Режим доступа: </w:t>
      </w:r>
      <w:hyperlink r:id="rId11" w:history="1">
        <w:r w:rsidRPr="009E3422">
          <w:rPr>
            <w:rFonts w:ascii="Arial" w:hAnsi="Arial" w:cs="Arial"/>
            <w:sz w:val="18"/>
            <w:szCs w:val="18"/>
          </w:rPr>
          <w:t>http://www.betec.ru/index.php?id=18&amp;sid=01</w:t>
        </w:r>
      </w:hyperlink>
      <w:r w:rsidRPr="009E3422">
        <w:rPr>
          <w:rFonts w:ascii="Arial" w:hAnsi="Arial" w:cs="Arial"/>
          <w:sz w:val="18"/>
          <w:szCs w:val="18"/>
        </w:rPr>
        <w:t>.</w:t>
      </w:r>
    </w:p>
    <w:p w14:paraId="237FEA82" w14:textId="20BF2EF3" w:rsidR="00683BB6" w:rsidRPr="003C52DA" w:rsidRDefault="00683BB6" w:rsidP="00424529">
      <w:pPr>
        <w:pStyle w:val="af6"/>
        <w:tabs>
          <w:tab w:val="left" w:pos="284"/>
          <w:tab w:val="left" w:pos="851"/>
        </w:tabs>
        <w:ind w:left="644"/>
        <w:jc w:val="both"/>
        <w:rPr>
          <w:rFonts w:ascii="Arial" w:hAnsi="Arial" w:cs="Arial"/>
          <w:sz w:val="18"/>
          <w:szCs w:val="18"/>
        </w:rPr>
      </w:pPr>
    </w:p>
    <w:p w14:paraId="6178EC41" w14:textId="6D8598AC" w:rsidR="00683BB6" w:rsidRPr="003C52DA" w:rsidRDefault="00683BB6" w:rsidP="00424529">
      <w:pPr>
        <w:pStyle w:val="af6"/>
        <w:tabs>
          <w:tab w:val="left" w:pos="284"/>
          <w:tab w:val="left" w:pos="851"/>
        </w:tabs>
        <w:ind w:left="644"/>
        <w:jc w:val="both"/>
        <w:rPr>
          <w:rFonts w:ascii="Arial" w:hAnsi="Arial" w:cs="Arial"/>
          <w:sz w:val="18"/>
          <w:szCs w:val="18"/>
        </w:rPr>
      </w:pPr>
    </w:p>
    <w:p w14:paraId="393EEFED" w14:textId="2944D0E0" w:rsidR="00683BB6" w:rsidRPr="003C52DA" w:rsidRDefault="00683BB6" w:rsidP="00424529">
      <w:pPr>
        <w:pStyle w:val="af6"/>
        <w:tabs>
          <w:tab w:val="left" w:pos="284"/>
          <w:tab w:val="left" w:pos="851"/>
        </w:tabs>
        <w:ind w:left="644"/>
        <w:jc w:val="both"/>
        <w:rPr>
          <w:rFonts w:ascii="Arial" w:hAnsi="Arial" w:cs="Arial"/>
          <w:sz w:val="18"/>
          <w:szCs w:val="18"/>
        </w:rPr>
      </w:pPr>
    </w:p>
    <w:p w14:paraId="500DF119" w14:textId="37CCD04D" w:rsidR="00683BB6" w:rsidRPr="003C52DA" w:rsidRDefault="00683BB6" w:rsidP="00424529">
      <w:pPr>
        <w:pStyle w:val="af6"/>
        <w:tabs>
          <w:tab w:val="left" w:pos="284"/>
          <w:tab w:val="left" w:pos="851"/>
        </w:tabs>
        <w:ind w:left="644"/>
        <w:jc w:val="both"/>
        <w:rPr>
          <w:rFonts w:ascii="Arial" w:hAnsi="Arial" w:cs="Arial"/>
          <w:sz w:val="18"/>
          <w:szCs w:val="18"/>
        </w:rPr>
      </w:pPr>
    </w:p>
    <w:p w14:paraId="475FF4C9" w14:textId="10D7914D" w:rsidR="00683BB6" w:rsidRPr="003C52DA" w:rsidRDefault="00683BB6" w:rsidP="00424529">
      <w:pPr>
        <w:pStyle w:val="af6"/>
        <w:tabs>
          <w:tab w:val="left" w:pos="284"/>
          <w:tab w:val="left" w:pos="851"/>
        </w:tabs>
        <w:ind w:left="644"/>
        <w:jc w:val="both"/>
        <w:rPr>
          <w:rFonts w:ascii="Arial" w:hAnsi="Arial" w:cs="Arial"/>
          <w:sz w:val="18"/>
          <w:szCs w:val="18"/>
        </w:rPr>
      </w:pPr>
    </w:p>
    <w:p w14:paraId="38EDFB4F" w14:textId="58D82578" w:rsidR="00683BB6" w:rsidRPr="003C52DA" w:rsidRDefault="00683BB6" w:rsidP="00424529">
      <w:pPr>
        <w:pStyle w:val="af6"/>
        <w:tabs>
          <w:tab w:val="left" w:pos="284"/>
          <w:tab w:val="left" w:pos="851"/>
        </w:tabs>
        <w:ind w:left="644"/>
        <w:jc w:val="both"/>
        <w:rPr>
          <w:rFonts w:ascii="Arial" w:hAnsi="Arial" w:cs="Arial"/>
          <w:sz w:val="18"/>
          <w:szCs w:val="18"/>
        </w:rPr>
      </w:pPr>
    </w:p>
    <w:p w14:paraId="7722459B" w14:textId="0E17C17D" w:rsidR="00683BB6" w:rsidRPr="003C52DA" w:rsidRDefault="00683BB6" w:rsidP="00424529">
      <w:pPr>
        <w:pStyle w:val="af6"/>
        <w:tabs>
          <w:tab w:val="left" w:pos="284"/>
          <w:tab w:val="left" w:pos="851"/>
        </w:tabs>
        <w:ind w:left="644"/>
        <w:jc w:val="both"/>
        <w:rPr>
          <w:rFonts w:ascii="Arial" w:hAnsi="Arial" w:cs="Arial"/>
          <w:sz w:val="18"/>
          <w:szCs w:val="18"/>
        </w:rPr>
      </w:pPr>
    </w:p>
    <w:p w14:paraId="40668106" w14:textId="4756E1A2" w:rsidR="00683BB6" w:rsidRPr="003C52DA" w:rsidRDefault="00683BB6" w:rsidP="00424529">
      <w:pPr>
        <w:pStyle w:val="af6"/>
        <w:tabs>
          <w:tab w:val="left" w:pos="284"/>
          <w:tab w:val="left" w:pos="851"/>
        </w:tabs>
        <w:ind w:left="644"/>
        <w:jc w:val="both"/>
        <w:rPr>
          <w:rFonts w:ascii="Arial" w:hAnsi="Arial" w:cs="Arial"/>
          <w:sz w:val="18"/>
          <w:szCs w:val="18"/>
        </w:rPr>
      </w:pPr>
    </w:p>
    <w:p w14:paraId="6B1ADB97" w14:textId="1375D220" w:rsidR="00683BB6" w:rsidRPr="003C52DA" w:rsidRDefault="00683BB6" w:rsidP="00424529">
      <w:pPr>
        <w:pStyle w:val="af6"/>
        <w:tabs>
          <w:tab w:val="left" w:pos="284"/>
          <w:tab w:val="left" w:pos="851"/>
        </w:tabs>
        <w:ind w:left="644"/>
        <w:jc w:val="both"/>
        <w:rPr>
          <w:rFonts w:ascii="Arial" w:hAnsi="Arial" w:cs="Arial"/>
          <w:sz w:val="18"/>
          <w:szCs w:val="18"/>
        </w:rPr>
      </w:pPr>
    </w:p>
    <w:p w14:paraId="2A0AD705" w14:textId="528D62D0" w:rsidR="00683BB6" w:rsidRPr="003C52DA" w:rsidRDefault="00683BB6" w:rsidP="00424529">
      <w:pPr>
        <w:pStyle w:val="af6"/>
        <w:tabs>
          <w:tab w:val="left" w:pos="284"/>
          <w:tab w:val="left" w:pos="851"/>
        </w:tabs>
        <w:ind w:left="644"/>
        <w:jc w:val="both"/>
        <w:rPr>
          <w:rFonts w:ascii="Arial" w:hAnsi="Arial" w:cs="Arial"/>
          <w:sz w:val="18"/>
          <w:szCs w:val="18"/>
        </w:rPr>
      </w:pPr>
    </w:p>
    <w:p w14:paraId="1514B210" w14:textId="473BD31A" w:rsidR="00683BB6" w:rsidRPr="003C52DA" w:rsidRDefault="00683BB6" w:rsidP="00424529">
      <w:pPr>
        <w:pStyle w:val="af6"/>
        <w:tabs>
          <w:tab w:val="left" w:pos="284"/>
          <w:tab w:val="left" w:pos="851"/>
        </w:tabs>
        <w:ind w:left="644"/>
        <w:jc w:val="both"/>
        <w:rPr>
          <w:rFonts w:ascii="Arial" w:hAnsi="Arial" w:cs="Arial"/>
          <w:sz w:val="18"/>
          <w:szCs w:val="18"/>
        </w:rPr>
      </w:pPr>
    </w:p>
    <w:p w14:paraId="6DBC3CF6" w14:textId="77777777" w:rsidR="00683BB6" w:rsidRPr="007E7F81" w:rsidRDefault="00683BB6" w:rsidP="003C52DA">
      <w:pPr>
        <w:ind w:firstLine="567"/>
        <w:jc w:val="both"/>
        <w:rPr>
          <w:rFonts w:ascii="Arial" w:hAnsi="Arial" w:cs="Arial"/>
          <w:b/>
          <w:color w:val="000000"/>
          <w:sz w:val="20"/>
          <w:szCs w:val="20"/>
          <w:shd w:val="clear" w:color="auto" w:fill="FFFFFF"/>
        </w:rPr>
      </w:pPr>
      <w:bookmarkStart w:id="0" w:name="OLE_LINK3"/>
      <w:bookmarkStart w:id="1" w:name="OLE_LINK4"/>
      <w:bookmarkStart w:id="2" w:name="OLE_LINK7"/>
      <w:bookmarkStart w:id="3" w:name="OLE_LINK8"/>
      <w:r w:rsidRPr="00541DE5">
        <w:rPr>
          <w:rFonts w:ascii="Arial" w:hAnsi="Arial" w:cs="Arial"/>
          <w:b/>
          <w:color w:val="000000"/>
          <w:sz w:val="20"/>
          <w:szCs w:val="20"/>
          <w:shd w:val="clear" w:color="auto" w:fill="FFFFFF"/>
        </w:rPr>
        <w:lastRenderedPageBreak/>
        <w:t>УПРАВЛЕНИЕ ЦИФРОВОЙ ТРАНСФОРМАЦИЕЙ СЕКТ</w:t>
      </w:r>
      <w:r w:rsidRPr="007E7F81">
        <w:rPr>
          <w:rFonts w:ascii="Arial" w:hAnsi="Arial" w:cs="Arial"/>
          <w:b/>
          <w:color w:val="000000"/>
          <w:sz w:val="20"/>
          <w:szCs w:val="20"/>
          <w:shd w:val="clear" w:color="auto" w:fill="FFFFFF"/>
        </w:rPr>
        <w:t>ОРА ПРОИЗВОДСТВА МАШИН И ОБОРУДОВАНИЯ ПРИ ПЕРЕХОДЕ НА НОВЫЙ ТЕХНОЛОГИЧЕСКИЙ УКЛАД</w:t>
      </w:r>
    </w:p>
    <w:p w14:paraId="697BAE36" w14:textId="77777777" w:rsidR="00683BB6" w:rsidRPr="007E7F81" w:rsidRDefault="00683BB6" w:rsidP="00683BB6">
      <w:pPr>
        <w:ind w:firstLine="567"/>
        <w:jc w:val="center"/>
        <w:rPr>
          <w:rFonts w:ascii="Arial" w:hAnsi="Arial" w:cs="Arial"/>
          <w:color w:val="FF0000"/>
          <w:sz w:val="20"/>
          <w:szCs w:val="20"/>
          <w:shd w:val="clear" w:color="auto" w:fill="FFFFFF"/>
        </w:rPr>
      </w:pPr>
    </w:p>
    <w:p w14:paraId="48D74FC4" w14:textId="77777777" w:rsidR="00683BB6" w:rsidRDefault="00683BB6" w:rsidP="00683BB6">
      <w:pPr>
        <w:ind w:left="4395"/>
        <w:jc w:val="right"/>
        <w:rPr>
          <w:rFonts w:ascii="Arial" w:hAnsi="Arial" w:cs="Arial"/>
          <w:sz w:val="20"/>
          <w:szCs w:val="20"/>
        </w:rPr>
      </w:pPr>
      <w:r w:rsidRPr="007E7F81">
        <w:rPr>
          <w:rFonts w:ascii="Arial" w:hAnsi="Arial" w:cs="Arial"/>
          <w:b/>
          <w:sz w:val="20"/>
          <w:szCs w:val="20"/>
        </w:rPr>
        <w:t>А.А. Лубнина,</w:t>
      </w:r>
      <w:r w:rsidRPr="007E7F81">
        <w:rPr>
          <w:rFonts w:ascii="Arial" w:hAnsi="Arial" w:cs="Arial"/>
          <w:sz w:val="20"/>
          <w:szCs w:val="20"/>
        </w:rPr>
        <w:t xml:space="preserve"> кандидат экономических наук,</w:t>
      </w:r>
    </w:p>
    <w:p w14:paraId="071BFF9A" w14:textId="77777777" w:rsidR="00683BB6" w:rsidRDefault="00683BB6" w:rsidP="00683BB6">
      <w:pPr>
        <w:ind w:left="4395"/>
        <w:jc w:val="right"/>
        <w:rPr>
          <w:rFonts w:ascii="Arial" w:hAnsi="Arial" w:cs="Arial"/>
          <w:sz w:val="20"/>
          <w:szCs w:val="20"/>
        </w:rPr>
      </w:pPr>
      <w:r w:rsidRPr="007E7F81">
        <w:rPr>
          <w:rFonts w:ascii="Arial" w:hAnsi="Arial" w:cs="Arial"/>
          <w:sz w:val="20"/>
          <w:szCs w:val="20"/>
        </w:rPr>
        <w:t xml:space="preserve"> доцент </w:t>
      </w:r>
      <w:r>
        <w:rPr>
          <w:rFonts w:ascii="Arial" w:hAnsi="Arial" w:cs="Arial"/>
          <w:sz w:val="20"/>
          <w:szCs w:val="20"/>
        </w:rPr>
        <w:t>кафедры логистики и управления,</w:t>
      </w:r>
    </w:p>
    <w:p w14:paraId="582971EA" w14:textId="77777777" w:rsidR="00683BB6" w:rsidRPr="007E7F81" w:rsidRDefault="00683BB6" w:rsidP="00683BB6">
      <w:pPr>
        <w:ind w:left="4395"/>
        <w:jc w:val="right"/>
        <w:rPr>
          <w:rFonts w:ascii="Arial" w:hAnsi="Arial" w:cs="Arial"/>
          <w:sz w:val="20"/>
          <w:szCs w:val="20"/>
        </w:rPr>
      </w:pPr>
      <w:r w:rsidRPr="007E7F81">
        <w:rPr>
          <w:rFonts w:ascii="Arial" w:hAnsi="Arial" w:cs="Arial"/>
          <w:sz w:val="20"/>
          <w:szCs w:val="20"/>
        </w:rPr>
        <w:t>Казанский национальный исследовательский технологический университет</w:t>
      </w:r>
    </w:p>
    <w:p w14:paraId="4903F5F9" w14:textId="77777777" w:rsidR="00683BB6" w:rsidRPr="007E7F81" w:rsidRDefault="00683BB6" w:rsidP="00683BB6">
      <w:pPr>
        <w:ind w:left="4395"/>
        <w:jc w:val="right"/>
        <w:rPr>
          <w:rFonts w:ascii="Arial" w:hAnsi="Arial" w:cs="Arial"/>
          <w:sz w:val="20"/>
          <w:szCs w:val="20"/>
        </w:rPr>
      </w:pPr>
      <w:r w:rsidRPr="007E7F81">
        <w:rPr>
          <w:rFonts w:ascii="Arial" w:hAnsi="Arial" w:cs="Arial"/>
          <w:b/>
          <w:sz w:val="20"/>
          <w:szCs w:val="20"/>
        </w:rPr>
        <w:t xml:space="preserve">И.Н. Ханеев, </w:t>
      </w:r>
      <w:r w:rsidRPr="007E7F81">
        <w:rPr>
          <w:rFonts w:ascii="Arial" w:hAnsi="Arial" w:cs="Arial"/>
          <w:sz w:val="20"/>
          <w:szCs w:val="20"/>
        </w:rPr>
        <w:t>соискатель кафедры логистики и управления,</w:t>
      </w:r>
    </w:p>
    <w:p w14:paraId="380034BD" w14:textId="77777777" w:rsidR="00683BB6" w:rsidRPr="007E7F81" w:rsidRDefault="00683BB6" w:rsidP="00683BB6">
      <w:pPr>
        <w:ind w:left="4395"/>
        <w:jc w:val="right"/>
        <w:rPr>
          <w:rFonts w:ascii="Arial" w:hAnsi="Arial" w:cs="Arial"/>
          <w:sz w:val="20"/>
          <w:szCs w:val="20"/>
        </w:rPr>
      </w:pPr>
      <w:r w:rsidRPr="007E7F81">
        <w:rPr>
          <w:rFonts w:ascii="Arial" w:hAnsi="Arial" w:cs="Arial"/>
          <w:sz w:val="20"/>
          <w:szCs w:val="20"/>
        </w:rPr>
        <w:t>Казанский национальный исследовательский технологический университет</w:t>
      </w:r>
    </w:p>
    <w:p w14:paraId="7AF403FC" w14:textId="77777777" w:rsidR="00683BB6" w:rsidRPr="007E7F81" w:rsidRDefault="00683BB6" w:rsidP="00683BB6">
      <w:pPr>
        <w:ind w:firstLine="567"/>
        <w:jc w:val="center"/>
        <w:rPr>
          <w:rFonts w:ascii="Arial" w:hAnsi="Arial" w:cs="Arial"/>
          <w:sz w:val="20"/>
          <w:szCs w:val="20"/>
        </w:rPr>
      </w:pPr>
    </w:p>
    <w:p w14:paraId="7E49C5C4" w14:textId="77777777" w:rsidR="00683BB6" w:rsidRPr="007E7F81" w:rsidRDefault="00683BB6" w:rsidP="00683BB6">
      <w:pPr>
        <w:ind w:firstLine="567"/>
        <w:jc w:val="both"/>
        <w:rPr>
          <w:rFonts w:ascii="Arial" w:hAnsi="Arial" w:cs="Arial"/>
          <w:i/>
          <w:color w:val="000000" w:themeColor="text1"/>
          <w:sz w:val="20"/>
          <w:szCs w:val="20"/>
        </w:rPr>
      </w:pPr>
      <w:r w:rsidRPr="007E7F81">
        <w:rPr>
          <w:rFonts w:ascii="Arial" w:hAnsi="Arial" w:cs="Arial"/>
          <w:i/>
          <w:color w:val="000000" w:themeColor="text1"/>
          <w:sz w:val="20"/>
          <w:szCs w:val="20"/>
        </w:rPr>
        <w:t xml:space="preserve">Обеспеченность производственной системы современным оснащением, машинами и технологическим оборудованием является основой конкурентоспособности промышленности в целом, в связи с чем вопросы инновационного развития машиностроения в условиях новых технологических вызовов являются центральными в программах стратегического развития экономики Российской Федерации. Статья посвящена диагностике состояния и оценке проблем развития вида экономической деятельности «производство машин и оборудования». В исследовании предложена методика расчета агрегированного индикатора цифровой трансформации обрабатывающих производств, представляющую собой сбалансированную оценку инфраструктурной, экологической, коммуникационной и информационной компонентов. </w:t>
      </w:r>
      <w:r w:rsidRPr="007E7F81">
        <w:rPr>
          <w:rFonts w:ascii="Arial" w:hAnsi="Arial" w:cs="Arial"/>
          <w:i/>
          <w:sz w:val="20"/>
          <w:szCs w:val="20"/>
        </w:rPr>
        <w:t xml:space="preserve">На основе полученных расчетов разработана концептуальная модель цифровой трансформации сектора производства машин и оборудования, включающей рекомендуемые управленческие воздействия по выделенным направлениям деятельности и расчет эффекта от их внедрения. Предложенная модель может быть адаптирована для совершенствования государственных программ поддержки инновационного развития машиностроительной промышленности. </w:t>
      </w:r>
    </w:p>
    <w:p w14:paraId="6F34EDB5" w14:textId="77777777" w:rsidR="00683BB6" w:rsidRPr="007E7F81" w:rsidRDefault="00683BB6" w:rsidP="00683BB6">
      <w:pPr>
        <w:pStyle w:val="afb"/>
        <w:tabs>
          <w:tab w:val="left" w:pos="709"/>
        </w:tabs>
        <w:spacing w:before="0" w:beforeAutospacing="0" w:after="0" w:afterAutospacing="0"/>
        <w:ind w:firstLine="567"/>
        <w:jc w:val="both"/>
        <w:rPr>
          <w:rFonts w:ascii="Arial" w:hAnsi="Arial" w:cs="Arial"/>
          <w:i/>
          <w:sz w:val="20"/>
          <w:szCs w:val="20"/>
        </w:rPr>
      </w:pPr>
    </w:p>
    <w:p w14:paraId="5C901C2F" w14:textId="77777777" w:rsidR="00683BB6" w:rsidRPr="007E7F81" w:rsidRDefault="00683BB6" w:rsidP="00683BB6">
      <w:pPr>
        <w:pStyle w:val="afb"/>
        <w:tabs>
          <w:tab w:val="left" w:pos="709"/>
        </w:tabs>
        <w:spacing w:before="0" w:beforeAutospacing="0" w:after="0" w:afterAutospacing="0"/>
        <w:ind w:firstLine="567"/>
        <w:jc w:val="both"/>
        <w:rPr>
          <w:rFonts w:ascii="Arial" w:hAnsi="Arial" w:cs="Arial"/>
          <w:i/>
          <w:sz w:val="20"/>
          <w:szCs w:val="20"/>
        </w:rPr>
      </w:pPr>
      <w:r w:rsidRPr="007E7F81">
        <w:rPr>
          <w:rFonts w:ascii="Arial" w:hAnsi="Arial" w:cs="Arial"/>
          <w:i/>
          <w:sz w:val="20"/>
          <w:szCs w:val="20"/>
        </w:rPr>
        <w:t xml:space="preserve">Ключевые слова: </w:t>
      </w:r>
      <w:bookmarkStart w:id="4" w:name="OLE_LINK5"/>
      <w:bookmarkStart w:id="5" w:name="OLE_LINK6"/>
      <w:r w:rsidRPr="007E7F81">
        <w:rPr>
          <w:rFonts w:ascii="Arial" w:hAnsi="Arial" w:cs="Arial"/>
          <w:i/>
          <w:sz w:val="20"/>
          <w:szCs w:val="20"/>
        </w:rPr>
        <w:t>цифровая трансформация, промышленность, научно-технологическое развитие, производство машин и оборудования, технологический уклад</w:t>
      </w:r>
    </w:p>
    <w:p w14:paraId="1F96126A" w14:textId="77777777" w:rsidR="00683BB6" w:rsidRPr="00683BB6" w:rsidRDefault="00683BB6" w:rsidP="00683BB6">
      <w:pPr>
        <w:pStyle w:val="afb"/>
        <w:tabs>
          <w:tab w:val="left" w:pos="709"/>
        </w:tabs>
        <w:spacing w:before="0" w:beforeAutospacing="0" w:after="0" w:afterAutospacing="0"/>
        <w:ind w:firstLine="567"/>
        <w:jc w:val="both"/>
        <w:rPr>
          <w:rFonts w:ascii="Arial" w:hAnsi="Arial" w:cs="Arial"/>
          <w:sz w:val="20"/>
          <w:szCs w:val="20"/>
        </w:rPr>
      </w:pPr>
    </w:p>
    <w:bookmarkEnd w:id="0"/>
    <w:bookmarkEnd w:id="1"/>
    <w:bookmarkEnd w:id="2"/>
    <w:bookmarkEnd w:id="3"/>
    <w:bookmarkEnd w:id="4"/>
    <w:bookmarkEnd w:id="5"/>
    <w:p w14:paraId="1A751163" w14:textId="77777777" w:rsidR="00683BB6" w:rsidRDefault="00683BB6" w:rsidP="00683BB6">
      <w:pPr>
        <w:rPr>
          <w:rFonts w:ascii="Arial" w:hAnsi="Arial" w:cs="Arial"/>
          <w:sz w:val="18"/>
          <w:szCs w:val="18"/>
        </w:rPr>
      </w:pPr>
    </w:p>
    <w:p w14:paraId="1828CAAD" w14:textId="77777777" w:rsidR="00683BB6" w:rsidRDefault="00683BB6" w:rsidP="00683BB6">
      <w:pPr>
        <w:rPr>
          <w:rFonts w:ascii="Arial" w:hAnsi="Arial" w:cs="Arial"/>
          <w:sz w:val="18"/>
          <w:szCs w:val="18"/>
        </w:rPr>
      </w:pPr>
      <w:bookmarkStart w:id="6" w:name="_GoBack"/>
      <w:bookmarkEnd w:id="6"/>
    </w:p>
    <w:p w14:paraId="6FF3FBCD" w14:textId="77777777" w:rsidR="00683BB6" w:rsidRDefault="00683BB6" w:rsidP="003C52DA">
      <w:pPr>
        <w:ind w:firstLine="567"/>
        <w:jc w:val="both"/>
        <w:rPr>
          <w:rFonts w:ascii="Arial" w:hAnsi="Arial" w:cs="Arial"/>
          <w:b/>
          <w:color w:val="000000"/>
          <w:sz w:val="20"/>
          <w:szCs w:val="20"/>
          <w:shd w:val="clear" w:color="auto" w:fill="FFFFFF"/>
          <w:lang w:val="en-US"/>
        </w:rPr>
      </w:pPr>
      <w:r w:rsidRPr="00541DE5">
        <w:rPr>
          <w:rFonts w:ascii="Arial" w:hAnsi="Arial" w:cs="Arial"/>
          <w:b/>
          <w:color w:val="000000"/>
          <w:sz w:val="20"/>
          <w:szCs w:val="20"/>
          <w:shd w:val="clear" w:color="auto" w:fill="FFFFFF"/>
          <w:lang w:val="en-US"/>
        </w:rPr>
        <w:t>MANAGEMENT OF DIGITAL TRANSFORMATION OF THE MACHINERY AND EQUIPMENT PRODUCTION SECTOR DURING THE TRANSITION TO A NEW TECHNOLOGICAL STORY</w:t>
      </w:r>
    </w:p>
    <w:p w14:paraId="7E0FE712" w14:textId="77777777" w:rsidR="00683BB6" w:rsidRPr="00541DE5" w:rsidRDefault="00683BB6" w:rsidP="003C52DA">
      <w:pPr>
        <w:ind w:firstLine="567"/>
        <w:jc w:val="both"/>
        <w:rPr>
          <w:rFonts w:ascii="Arial" w:hAnsi="Arial" w:cs="Arial"/>
          <w:b/>
          <w:sz w:val="20"/>
          <w:szCs w:val="20"/>
          <w:lang w:val="en-US"/>
        </w:rPr>
      </w:pPr>
    </w:p>
    <w:p w14:paraId="4320AAA1" w14:textId="77777777" w:rsidR="00683BB6" w:rsidRPr="00541DE5" w:rsidRDefault="00683BB6" w:rsidP="00683BB6">
      <w:pPr>
        <w:ind w:firstLine="567"/>
        <w:jc w:val="right"/>
        <w:rPr>
          <w:rFonts w:ascii="Arial" w:hAnsi="Arial" w:cs="Arial"/>
          <w:b/>
          <w:sz w:val="20"/>
          <w:szCs w:val="20"/>
          <w:lang w:val="en-US"/>
        </w:rPr>
      </w:pPr>
      <w:r w:rsidRPr="00541DE5">
        <w:rPr>
          <w:rFonts w:ascii="Arial" w:hAnsi="Arial" w:cs="Arial"/>
          <w:b/>
          <w:sz w:val="20"/>
          <w:szCs w:val="20"/>
          <w:lang w:val="en-US"/>
        </w:rPr>
        <w:t>A.A. Lubnina, I.N. Khaneev</w:t>
      </w:r>
    </w:p>
    <w:p w14:paraId="573EBD86" w14:textId="77777777" w:rsidR="00683BB6" w:rsidRPr="00541DE5" w:rsidRDefault="00683BB6" w:rsidP="00683BB6">
      <w:pPr>
        <w:ind w:firstLine="567"/>
        <w:jc w:val="both"/>
        <w:rPr>
          <w:rFonts w:ascii="Arial" w:hAnsi="Arial" w:cs="Arial"/>
          <w:i/>
          <w:sz w:val="20"/>
          <w:szCs w:val="20"/>
          <w:lang w:val="en-US"/>
        </w:rPr>
      </w:pPr>
    </w:p>
    <w:p w14:paraId="1CF9B21F" w14:textId="77777777" w:rsidR="00683BB6" w:rsidRPr="00541DE5" w:rsidRDefault="00683BB6" w:rsidP="00683BB6">
      <w:pPr>
        <w:ind w:firstLine="567"/>
        <w:jc w:val="both"/>
        <w:rPr>
          <w:rFonts w:ascii="Arial" w:hAnsi="Arial" w:cs="Arial"/>
          <w:i/>
          <w:sz w:val="20"/>
          <w:szCs w:val="20"/>
          <w:lang w:val="en-US"/>
        </w:rPr>
      </w:pPr>
      <w:r w:rsidRPr="00541DE5">
        <w:rPr>
          <w:rFonts w:ascii="Arial" w:hAnsi="Arial" w:cs="Arial"/>
          <w:i/>
          <w:sz w:val="20"/>
          <w:szCs w:val="20"/>
          <w:lang w:val="en-US"/>
        </w:rPr>
        <w:t>Providing the production system with modern equipment, machines and technological equipment is the basis for the competitiveness of industry as a whole, and therefore the issues of innovative development of mechanical engineering in the context of new technological challenges are central to the strategic development programs of the economy of the Russian Federation. The article is devoted to diagnosing the state and assessing the problems of development of the type of economic activity “production of machinery and equipment”. The study proposes a methodology for calculating an aggregate indicator of the digital transformation of manufacturing industries, which is a balanced assessment of infrastructural, environmental, communication and information components. Based on the calculations obtained, a conceptual model of the digital transformation of the machinery and equipment production sector has been developed, including recommended management impacts in selected areas of activity and calculation of the effect of their implementation. The proposed model can be adapted to improve government programs to support innovative development of the engineering industry.</w:t>
      </w:r>
    </w:p>
    <w:p w14:paraId="32330D14" w14:textId="77777777" w:rsidR="00683BB6" w:rsidRPr="00541DE5" w:rsidRDefault="00683BB6" w:rsidP="00683BB6">
      <w:pPr>
        <w:ind w:firstLine="567"/>
        <w:jc w:val="both"/>
        <w:rPr>
          <w:rFonts w:ascii="Arial" w:hAnsi="Arial" w:cs="Arial"/>
          <w:i/>
          <w:sz w:val="20"/>
          <w:szCs w:val="20"/>
          <w:lang w:val="en-US"/>
        </w:rPr>
      </w:pPr>
    </w:p>
    <w:p w14:paraId="6B898C7C" w14:textId="77777777" w:rsidR="00683BB6" w:rsidRPr="00541DE5" w:rsidRDefault="00683BB6" w:rsidP="00683BB6">
      <w:pPr>
        <w:ind w:firstLine="567"/>
        <w:jc w:val="both"/>
        <w:rPr>
          <w:rFonts w:ascii="Arial" w:hAnsi="Arial" w:cs="Arial"/>
          <w:i/>
          <w:sz w:val="20"/>
          <w:szCs w:val="20"/>
          <w:lang w:val="en-US"/>
        </w:rPr>
      </w:pPr>
      <w:r w:rsidRPr="00541DE5">
        <w:rPr>
          <w:rFonts w:ascii="Arial" w:hAnsi="Arial" w:cs="Arial"/>
          <w:i/>
          <w:sz w:val="20"/>
          <w:szCs w:val="20"/>
          <w:lang w:val="en-US"/>
        </w:rPr>
        <w:t>Key words: digital transformation, industry, scientific and technological development, production of machinery and equipment, technological structure</w:t>
      </w:r>
    </w:p>
    <w:p w14:paraId="16DF512F" w14:textId="77777777" w:rsidR="00683BB6" w:rsidRPr="00541DE5" w:rsidRDefault="00683BB6" w:rsidP="00683BB6">
      <w:pPr>
        <w:rPr>
          <w:rFonts w:ascii="Arial" w:hAnsi="Arial" w:cs="Arial"/>
          <w:sz w:val="18"/>
          <w:szCs w:val="18"/>
          <w:lang w:val="en-US"/>
        </w:rPr>
      </w:pPr>
    </w:p>
    <w:p w14:paraId="03791594" w14:textId="70C494B3" w:rsidR="00683BB6" w:rsidRDefault="00683BB6" w:rsidP="00424529">
      <w:pPr>
        <w:pStyle w:val="af6"/>
        <w:tabs>
          <w:tab w:val="left" w:pos="284"/>
          <w:tab w:val="left" w:pos="851"/>
        </w:tabs>
        <w:ind w:left="644"/>
        <w:jc w:val="both"/>
        <w:rPr>
          <w:rFonts w:ascii="Arial" w:hAnsi="Arial" w:cs="Arial"/>
          <w:sz w:val="18"/>
          <w:szCs w:val="18"/>
          <w:lang w:val="en-US"/>
        </w:rPr>
      </w:pPr>
    </w:p>
    <w:p w14:paraId="40898A6B" w14:textId="74391F7F" w:rsidR="00683BB6" w:rsidRDefault="00683BB6" w:rsidP="00424529">
      <w:pPr>
        <w:pStyle w:val="af6"/>
        <w:tabs>
          <w:tab w:val="left" w:pos="284"/>
          <w:tab w:val="left" w:pos="851"/>
        </w:tabs>
        <w:ind w:left="644"/>
        <w:jc w:val="both"/>
        <w:rPr>
          <w:rFonts w:ascii="Arial" w:hAnsi="Arial" w:cs="Arial"/>
          <w:sz w:val="18"/>
          <w:szCs w:val="18"/>
          <w:lang w:val="en-US"/>
        </w:rPr>
      </w:pPr>
    </w:p>
    <w:p w14:paraId="33ECC65A" w14:textId="77777777" w:rsidR="003C52DA" w:rsidRPr="00541DE5" w:rsidRDefault="003C52DA" w:rsidP="003C52DA">
      <w:pPr>
        <w:ind w:firstLine="567"/>
        <w:jc w:val="both"/>
        <w:rPr>
          <w:rFonts w:ascii="Arial" w:hAnsi="Arial" w:cs="Arial"/>
          <w:noProof/>
          <w:color w:val="000000" w:themeColor="text1"/>
          <w:sz w:val="18"/>
          <w:szCs w:val="18"/>
        </w:rPr>
      </w:pPr>
      <w:r w:rsidRPr="00541DE5">
        <w:rPr>
          <w:rFonts w:ascii="Arial" w:hAnsi="Arial" w:cs="Arial"/>
          <w:noProof/>
          <w:color w:val="000000" w:themeColor="text1"/>
          <w:sz w:val="18"/>
          <w:szCs w:val="18"/>
        </w:rPr>
        <w:t>Литература:</w:t>
      </w:r>
    </w:p>
    <w:p w14:paraId="1D82498F" w14:textId="77777777" w:rsidR="003C52DA" w:rsidRPr="00541DE5" w:rsidRDefault="003C52DA" w:rsidP="003C52DA">
      <w:pPr>
        <w:ind w:firstLine="567"/>
        <w:jc w:val="both"/>
        <w:rPr>
          <w:rFonts w:ascii="Arial" w:hAnsi="Arial" w:cs="Arial"/>
          <w:noProof/>
          <w:color w:val="000000" w:themeColor="text1"/>
          <w:sz w:val="18"/>
          <w:szCs w:val="18"/>
        </w:rPr>
      </w:pPr>
    </w:p>
    <w:p w14:paraId="2A4CA4C7" w14:textId="77777777" w:rsidR="003C52DA" w:rsidRPr="00541DE5" w:rsidRDefault="003C52DA" w:rsidP="003C52DA">
      <w:pPr>
        <w:pStyle w:val="af6"/>
        <w:numPr>
          <w:ilvl w:val="0"/>
          <w:numId w:val="35"/>
        </w:numPr>
        <w:tabs>
          <w:tab w:val="left" w:pos="851"/>
        </w:tabs>
        <w:ind w:left="0" w:firstLine="567"/>
        <w:jc w:val="both"/>
        <w:rPr>
          <w:rFonts w:ascii="Arial" w:hAnsi="Arial" w:cs="Arial"/>
          <w:sz w:val="18"/>
          <w:szCs w:val="18"/>
        </w:rPr>
      </w:pPr>
      <w:r w:rsidRPr="00541DE5">
        <w:rPr>
          <w:rFonts w:ascii="Arial" w:hAnsi="Arial" w:cs="Arial"/>
          <w:sz w:val="18"/>
          <w:szCs w:val="18"/>
        </w:rPr>
        <w:t>Глазьев, С.Ю. Теория долгосрочного технико-экономического развития. – М.: ВлаДар, 1993. – 230 с.</w:t>
      </w:r>
    </w:p>
    <w:p w14:paraId="595A381D" w14:textId="77777777" w:rsidR="003C52DA" w:rsidRPr="00541DE5" w:rsidRDefault="003C52DA" w:rsidP="003C52DA">
      <w:pPr>
        <w:pStyle w:val="af6"/>
        <w:numPr>
          <w:ilvl w:val="0"/>
          <w:numId w:val="35"/>
        </w:numPr>
        <w:tabs>
          <w:tab w:val="left" w:pos="851"/>
        </w:tabs>
        <w:ind w:left="0" w:firstLine="567"/>
        <w:jc w:val="both"/>
        <w:rPr>
          <w:rFonts w:ascii="Arial" w:hAnsi="Arial" w:cs="Arial"/>
          <w:sz w:val="18"/>
          <w:szCs w:val="18"/>
        </w:rPr>
      </w:pPr>
      <w:r w:rsidRPr="00541DE5">
        <w:rPr>
          <w:rFonts w:ascii="Arial" w:hAnsi="Arial" w:cs="Arial"/>
          <w:sz w:val="18"/>
          <w:szCs w:val="18"/>
        </w:rPr>
        <w:t>Кондратьев Н. Д.: кризисы и прогнозы в свете теории длинных волн. Взгляд из современности / под ред. Л. Е. Гринина, А. В. Коротаева, В. М. Бондаренко. М.: Моск. ред. изд-ва «Учитель», 2017. – 384 с.</w:t>
      </w:r>
    </w:p>
    <w:p w14:paraId="752797DC" w14:textId="77777777" w:rsidR="003C52DA" w:rsidRPr="00541DE5" w:rsidRDefault="003C52DA" w:rsidP="003C52DA">
      <w:pPr>
        <w:pStyle w:val="af6"/>
        <w:numPr>
          <w:ilvl w:val="0"/>
          <w:numId w:val="35"/>
        </w:numPr>
        <w:tabs>
          <w:tab w:val="left" w:pos="851"/>
        </w:tabs>
        <w:ind w:left="0" w:firstLine="567"/>
        <w:jc w:val="both"/>
        <w:rPr>
          <w:rFonts w:ascii="Arial" w:hAnsi="Arial" w:cs="Arial"/>
          <w:sz w:val="18"/>
          <w:szCs w:val="18"/>
        </w:rPr>
      </w:pPr>
      <w:r w:rsidRPr="00541DE5">
        <w:rPr>
          <w:rFonts w:ascii="Arial" w:hAnsi="Arial" w:cs="Arial"/>
          <w:sz w:val="18"/>
          <w:szCs w:val="18"/>
        </w:rPr>
        <w:t>Шинкевич А.И., Кудрявцева С.С. Управление открытыми национальными инновационными системами в экономике знаний. Монография / Казань. 2014. 205с.</w:t>
      </w:r>
    </w:p>
    <w:p w14:paraId="0AF9BF46" w14:textId="77777777" w:rsidR="003C52DA" w:rsidRPr="00541DE5" w:rsidRDefault="003C52DA" w:rsidP="003C52DA">
      <w:pPr>
        <w:pStyle w:val="af6"/>
        <w:numPr>
          <w:ilvl w:val="0"/>
          <w:numId w:val="35"/>
        </w:numPr>
        <w:tabs>
          <w:tab w:val="left" w:pos="851"/>
        </w:tabs>
        <w:ind w:left="0" w:firstLine="567"/>
        <w:jc w:val="both"/>
        <w:rPr>
          <w:rFonts w:ascii="Arial" w:hAnsi="Arial" w:cs="Arial"/>
          <w:sz w:val="18"/>
          <w:szCs w:val="18"/>
        </w:rPr>
      </w:pPr>
      <w:r w:rsidRPr="00541DE5">
        <w:rPr>
          <w:rFonts w:ascii="Arial" w:hAnsi="Arial" w:cs="Arial"/>
          <w:sz w:val="18"/>
          <w:szCs w:val="18"/>
        </w:rPr>
        <w:t xml:space="preserve">Барсегян, Н. В. Открытые инновации как ресурс управления высокотехнологичными предприятиями / Н. В. Барсегян – Текст непосредственный // Вестник Белгородского университета кооперации, экономики и права. – 2018. – №5. – С.118-127. </w:t>
      </w:r>
    </w:p>
    <w:p w14:paraId="2A2B86B8" w14:textId="77777777" w:rsidR="003C52DA" w:rsidRPr="00541DE5" w:rsidRDefault="003C52DA" w:rsidP="003C52DA">
      <w:pPr>
        <w:pStyle w:val="af6"/>
        <w:numPr>
          <w:ilvl w:val="0"/>
          <w:numId w:val="35"/>
        </w:numPr>
        <w:tabs>
          <w:tab w:val="left" w:pos="851"/>
        </w:tabs>
        <w:ind w:left="0" w:firstLine="567"/>
        <w:jc w:val="both"/>
        <w:rPr>
          <w:rFonts w:ascii="Arial" w:hAnsi="Arial" w:cs="Arial"/>
          <w:sz w:val="18"/>
          <w:szCs w:val="18"/>
        </w:rPr>
      </w:pPr>
      <w:r w:rsidRPr="00541DE5">
        <w:rPr>
          <w:rFonts w:ascii="Arial" w:hAnsi="Arial" w:cs="Arial"/>
          <w:sz w:val="18"/>
          <w:szCs w:val="18"/>
        </w:rPr>
        <w:lastRenderedPageBreak/>
        <w:t>Галимулина, Ф.Ф. Предпосылки возникновения институциональных ловушек в рамках инновационного процесса в России / Галимулина Ф.Ф., Мисбахова Ч.А., Лубнина А.А. //Экономический вестник Республики Татарстан. 2015. № 3. С. 11-16.</w:t>
      </w:r>
    </w:p>
    <w:p w14:paraId="62DC13B6" w14:textId="77777777" w:rsidR="003C52DA" w:rsidRPr="00541DE5" w:rsidRDefault="003C52DA" w:rsidP="003C52DA">
      <w:pPr>
        <w:pStyle w:val="af6"/>
        <w:numPr>
          <w:ilvl w:val="0"/>
          <w:numId w:val="35"/>
        </w:numPr>
        <w:tabs>
          <w:tab w:val="left" w:pos="851"/>
        </w:tabs>
        <w:ind w:left="0" w:firstLine="567"/>
        <w:jc w:val="both"/>
        <w:rPr>
          <w:rFonts w:ascii="Arial" w:hAnsi="Arial" w:cs="Arial"/>
          <w:sz w:val="18"/>
          <w:szCs w:val="18"/>
        </w:rPr>
      </w:pPr>
      <w:r w:rsidRPr="00541DE5">
        <w:rPr>
          <w:rFonts w:ascii="Arial" w:hAnsi="Arial" w:cs="Arial"/>
          <w:sz w:val="18"/>
          <w:szCs w:val="18"/>
        </w:rPr>
        <w:t>Дубровина, Н. А. Инновационные технологии в машиностроении / Н. А. Дубровина // Вестник Самарского университета. Экономика и управление. – 2021. – Т. 12, № 1. – С. 108-115.</w:t>
      </w:r>
    </w:p>
    <w:p w14:paraId="2FED2946" w14:textId="77777777" w:rsidR="003C52DA" w:rsidRDefault="003C52DA" w:rsidP="003C52DA">
      <w:pPr>
        <w:pStyle w:val="af6"/>
        <w:numPr>
          <w:ilvl w:val="0"/>
          <w:numId w:val="35"/>
        </w:numPr>
        <w:tabs>
          <w:tab w:val="left" w:pos="851"/>
        </w:tabs>
        <w:ind w:left="0" w:firstLine="567"/>
        <w:jc w:val="both"/>
        <w:rPr>
          <w:rFonts w:ascii="Arial" w:hAnsi="Arial" w:cs="Arial"/>
          <w:sz w:val="18"/>
          <w:szCs w:val="18"/>
        </w:rPr>
      </w:pPr>
      <w:r w:rsidRPr="00541DE5">
        <w:rPr>
          <w:rFonts w:ascii="Arial" w:hAnsi="Arial" w:cs="Arial"/>
          <w:sz w:val="18"/>
          <w:szCs w:val="18"/>
        </w:rPr>
        <w:t xml:space="preserve">Росстат. – Режим доступа: </w:t>
      </w:r>
      <w:hyperlink r:id="rId12" w:history="1">
        <w:r w:rsidRPr="00541DE5">
          <w:rPr>
            <w:rFonts w:ascii="Arial" w:hAnsi="Arial" w:cs="Arial"/>
            <w:sz w:val="18"/>
            <w:szCs w:val="18"/>
          </w:rPr>
          <w:t>http://www.gks.ru</w:t>
        </w:r>
      </w:hyperlink>
      <w:r w:rsidRPr="00541DE5">
        <w:rPr>
          <w:rFonts w:ascii="Arial" w:hAnsi="Arial" w:cs="Arial"/>
          <w:sz w:val="18"/>
          <w:szCs w:val="18"/>
        </w:rPr>
        <w:t>. – Текст электронный.</w:t>
      </w:r>
    </w:p>
    <w:p w14:paraId="4E7A38D5" w14:textId="03251B9E" w:rsidR="00683BB6" w:rsidRPr="003C52DA" w:rsidRDefault="00683BB6" w:rsidP="00424529">
      <w:pPr>
        <w:pStyle w:val="af6"/>
        <w:tabs>
          <w:tab w:val="left" w:pos="284"/>
          <w:tab w:val="left" w:pos="851"/>
        </w:tabs>
        <w:ind w:left="644"/>
        <w:jc w:val="both"/>
        <w:rPr>
          <w:rFonts w:ascii="Arial" w:hAnsi="Arial" w:cs="Arial"/>
          <w:sz w:val="18"/>
          <w:szCs w:val="18"/>
        </w:rPr>
      </w:pPr>
    </w:p>
    <w:p w14:paraId="41A13592" w14:textId="1664F084" w:rsidR="00683BB6" w:rsidRPr="003C52DA" w:rsidRDefault="00683BB6" w:rsidP="00424529">
      <w:pPr>
        <w:pStyle w:val="af6"/>
        <w:tabs>
          <w:tab w:val="left" w:pos="284"/>
          <w:tab w:val="left" w:pos="851"/>
        </w:tabs>
        <w:ind w:left="644"/>
        <w:jc w:val="both"/>
        <w:rPr>
          <w:rFonts w:ascii="Arial" w:hAnsi="Arial" w:cs="Arial"/>
          <w:sz w:val="18"/>
          <w:szCs w:val="18"/>
        </w:rPr>
      </w:pPr>
    </w:p>
    <w:p w14:paraId="396BBEFC" w14:textId="63AD49D2" w:rsidR="00683BB6" w:rsidRPr="003C52DA" w:rsidRDefault="00683BB6" w:rsidP="00424529">
      <w:pPr>
        <w:pStyle w:val="af6"/>
        <w:tabs>
          <w:tab w:val="left" w:pos="284"/>
          <w:tab w:val="left" w:pos="851"/>
        </w:tabs>
        <w:ind w:left="644"/>
        <w:jc w:val="both"/>
        <w:rPr>
          <w:rFonts w:ascii="Arial" w:hAnsi="Arial" w:cs="Arial"/>
          <w:sz w:val="18"/>
          <w:szCs w:val="18"/>
        </w:rPr>
      </w:pPr>
    </w:p>
    <w:p w14:paraId="09F5D88E" w14:textId="32E92B19" w:rsidR="00683BB6" w:rsidRPr="003C52DA" w:rsidRDefault="00683BB6" w:rsidP="00424529">
      <w:pPr>
        <w:pStyle w:val="af6"/>
        <w:tabs>
          <w:tab w:val="left" w:pos="284"/>
          <w:tab w:val="left" w:pos="851"/>
        </w:tabs>
        <w:ind w:left="644"/>
        <w:jc w:val="both"/>
        <w:rPr>
          <w:rFonts w:ascii="Arial" w:hAnsi="Arial" w:cs="Arial"/>
          <w:sz w:val="18"/>
          <w:szCs w:val="18"/>
        </w:rPr>
      </w:pPr>
    </w:p>
    <w:p w14:paraId="362733BA" w14:textId="777427DA" w:rsidR="00683BB6" w:rsidRPr="003C52DA" w:rsidRDefault="00683BB6" w:rsidP="00424529">
      <w:pPr>
        <w:pStyle w:val="af6"/>
        <w:tabs>
          <w:tab w:val="left" w:pos="284"/>
          <w:tab w:val="left" w:pos="851"/>
        </w:tabs>
        <w:ind w:left="644"/>
        <w:jc w:val="both"/>
        <w:rPr>
          <w:rFonts w:ascii="Arial" w:hAnsi="Arial" w:cs="Arial"/>
          <w:sz w:val="18"/>
          <w:szCs w:val="18"/>
        </w:rPr>
      </w:pPr>
    </w:p>
    <w:p w14:paraId="3E29CDB5" w14:textId="2A422DF7" w:rsidR="00683BB6" w:rsidRPr="003C52DA" w:rsidRDefault="00683BB6" w:rsidP="00424529">
      <w:pPr>
        <w:pStyle w:val="af6"/>
        <w:tabs>
          <w:tab w:val="left" w:pos="284"/>
          <w:tab w:val="left" w:pos="851"/>
        </w:tabs>
        <w:ind w:left="644"/>
        <w:jc w:val="both"/>
        <w:rPr>
          <w:rFonts w:ascii="Arial" w:hAnsi="Arial" w:cs="Arial"/>
          <w:sz w:val="18"/>
          <w:szCs w:val="18"/>
        </w:rPr>
      </w:pPr>
    </w:p>
    <w:p w14:paraId="47EA1B5F" w14:textId="5D82A2FF" w:rsidR="00683BB6" w:rsidRPr="003C52DA" w:rsidRDefault="00683BB6" w:rsidP="00424529">
      <w:pPr>
        <w:pStyle w:val="af6"/>
        <w:tabs>
          <w:tab w:val="left" w:pos="284"/>
          <w:tab w:val="left" w:pos="851"/>
        </w:tabs>
        <w:ind w:left="644"/>
        <w:jc w:val="both"/>
        <w:rPr>
          <w:rFonts w:ascii="Arial" w:hAnsi="Arial" w:cs="Arial"/>
          <w:sz w:val="18"/>
          <w:szCs w:val="18"/>
        </w:rPr>
      </w:pPr>
    </w:p>
    <w:p w14:paraId="77B3F6B0" w14:textId="500810E7" w:rsidR="00683BB6" w:rsidRPr="003C52DA" w:rsidRDefault="00683BB6" w:rsidP="00424529">
      <w:pPr>
        <w:pStyle w:val="af6"/>
        <w:tabs>
          <w:tab w:val="left" w:pos="284"/>
          <w:tab w:val="left" w:pos="851"/>
        </w:tabs>
        <w:ind w:left="644"/>
        <w:jc w:val="both"/>
        <w:rPr>
          <w:rFonts w:ascii="Arial" w:hAnsi="Arial" w:cs="Arial"/>
          <w:sz w:val="18"/>
          <w:szCs w:val="18"/>
        </w:rPr>
      </w:pPr>
    </w:p>
    <w:p w14:paraId="607D5D56" w14:textId="0B6F6CCA" w:rsidR="00683BB6" w:rsidRPr="003C52DA" w:rsidRDefault="00683BB6" w:rsidP="00424529">
      <w:pPr>
        <w:pStyle w:val="af6"/>
        <w:tabs>
          <w:tab w:val="left" w:pos="284"/>
          <w:tab w:val="left" w:pos="851"/>
        </w:tabs>
        <w:ind w:left="644"/>
        <w:jc w:val="both"/>
        <w:rPr>
          <w:rFonts w:ascii="Arial" w:hAnsi="Arial" w:cs="Arial"/>
          <w:sz w:val="18"/>
          <w:szCs w:val="18"/>
        </w:rPr>
      </w:pPr>
    </w:p>
    <w:p w14:paraId="4CAD3C5A" w14:textId="51FE782C" w:rsidR="00683BB6" w:rsidRPr="003C52DA" w:rsidRDefault="00683BB6" w:rsidP="00424529">
      <w:pPr>
        <w:pStyle w:val="af6"/>
        <w:tabs>
          <w:tab w:val="left" w:pos="284"/>
          <w:tab w:val="left" w:pos="851"/>
        </w:tabs>
        <w:ind w:left="644"/>
        <w:jc w:val="both"/>
        <w:rPr>
          <w:rFonts w:ascii="Arial" w:hAnsi="Arial" w:cs="Arial"/>
          <w:sz w:val="18"/>
          <w:szCs w:val="18"/>
        </w:rPr>
      </w:pPr>
    </w:p>
    <w:p w14:paraId="2A551B35" w14:textId="1394F3C4" w:rsidR="00683BB6" w:rsidRPr="003C52DA" w:rsidRDefault="00683BB6" w:rsidP="00424529">
      <w:pPr>
        <w:pStyle w:val="af6"/>
        <w:tabs>
          <w:tab w:val="left" w:pos="284"/>
          <w:tab w:val="left" w:pos="851"/>
        </w:tabs>
        <w:ind w:left="644"/>
        <w:jc w:val="both"/>
        <w:rPr>
          <w:rFonts w:ascii="Arial" w:hAnsi="Arial" w:cs="Arial"/>
          <w:sz w:val="18"/>
          <w:szCs w:val="18"/>
        </w:rPr>
      </w:pPr>
    </w:p>
    <w:p w14:paraId="54586691" w14:textId="4BA6CEE0" w:rsidR="00683BB6" w:rsidRPr="003C52DA" w:rsidRDefault="00683BB6" w:rsidP="00424529">
      <w:pPr>
        <w:pStyle w:val="af6"/>
        <w:tabs>
          <w:tab w:val="left" w:pos="284"/>
          <w:tab w:val="left" w:pos="851"/>
        </w:tabs>
        <w:ind w:left="644"/>
        <w:jc w:val="both"/>
        <w:rPr>
          <w:rFonts w:ascii="Arial" w:hAnsi="Arial" w:cs="Arial"/>
          <w:sz w:val="18"/>
          <w:szCs w:val="18"/>
        </w:rPr>
      </w:pPr>
    </w:p>
    <w:p w14:paraId="595B3B38" w14:textId="2C646974" w:rsidR="00683BB6" w:rsidRPr="003C52DA" w:rsidRDefault="00683BB6" w:rsidP="00424529">
      <w:pPr>
        <w:pStyle w:val="af6"/>
        <w:tabs>
          <w:tab w:val="left" w:pos="284"/>
          <w:tab w:val="left" w:pos="851"/>
        </w:tabs>
        <w:ind w:left="644"/>
        <w:jc w:val="both"/>
        <w:rPr>
          <w:rFonts w:ascii="Arial" w:hAnsi="Arial" w:cs="Arial"/>
          <w:sz w:val="18"/>
          <w:szCs w:val="18"/>
        </w:rPr>
      </w:pPr>
    </w:p>
    <w:p w14:paraId="232E6015" w14:textId="4D267612" w:rsidR="00683BB6" w:rsidRPr="003C52DA" w:rsidRDefault="00683BB6" w:rsidP="00424529">
      <w:pPr>
        <w:pStyle w:val="af6"/>
        <w:tabs>
          <w:tab w:val="left" w:pos="284"/>
          <w:tab w:val="left" w:pos="851"/>
        </w:tabs>
        <w:ind w:left="644"/>
        <w:jc w:val="both"/>
        <w:rPr>
          <w:rFonts w:ascii="Arial" w:hAnsi="Arial" w:cs="Arial"/>
          <w:sz w:val="18"/>
          <w:szCs w:val="18"/>
        </w:rPr>
      </w:pPr>
    </w:p>
    <w:p w14:paraId="578C6030" w14:textId="386F7BEB" w:rsidR="00683BB6" w:rsidRPr="003C52DA" w:rsidRDefault="00683BB6" w:rsidP="00424529">
      <w:pPr>
        <w:pStyle w:val="af6"/>
        <w:tabs>
          <w:tab w:val="left" w:pos="284"/>
          <w:tab w:val="left" w:pos="851"/>
        </w:tabs>
        <w:ind w:left="644"/>
        <w:jc w:val="both"/>
        <w:rPr>
          <w:rFonts w:ascii="Arial" w:hAnsi="Arial" w:cs="Arial"/>
          <w:sz w:val="18"/>
          <w:szCs w:val="18"/>
        </w:rPr>
      </w:pPr>
    </w:p>
    <w:p w14:paraId="27F1C4B5" w14:textId="3674F8D3" w:rsidR="00683BB6" w:rsidRPr="003C52DA" w:rsidRDefault="00683BB6" w:rsidP="00424529">
      <w:pPr>
        <w:pStyle w:val="af6"/>
        <w:tabs>
          <w:tab w:val="left" w:pos="284"/>
          <w:tab w:val="left" w:pos="851"/>
        </w:tabs>
        <w:ind w:left="644"/>
        <w:jc w:val="both"/>
        <w:rPr>
          <w:rFonts w:ascii="Arial" w:hAnsi="Arial" w:cs="Arial"/>
          <w:sz w:val="18"/>
          <w:szCs w:val="18"/>
        </w:rPr>
      </w:pPr>
    </w:p>
    <w:p w14:paraId="407A7A76" w14:textId="0FAA6273" w:rsidR="00683BB6" w:rsidRPr="003C52DA" w:rsidRDefault="00683BB6" w:rsidP="00424529">
      <w:pPr>
        <w:pStyle w:val="af6"/>
        <w:tabs>
          <w:tab w:val="left" w:pos="284"/>
          <w:tab w:val="left" w:pos="851"/>
        </w:tabs>
        <w:ind w:left="644"/>
        <w:jc w:val="both"/>
        <w:rPr>
          <w:rFonts w:ascii="Arial" w:hAnsi="Arial" w:cs="Arial"/>
          <w:sz w:val="18"/>
          <w:szCs w:val="18"/>
        </w:rPr>
      </w:pPr>
    </w:p>
    <w:p w14:paraId="168FA115" w14:textId="633EDE6D" w:rsidR="00683BB6" w:rsidRPr="003C52DA" w:rsidRDefault="00683BB6" w:rsidP="00424529">
      <w:pPr>
        <w:pStyle w:val="af6"/>
        <w:tabs>
          <w:tab w:val="left" w:pos="284"/>
          <w:tab w:val="left" w:pos="851"/>
        </w:tabs>
        <w:ind w:left="644"/>
        <w:jc w:val="both"/>
        <w:rPr>
          <w:rFonts w:ascii="Arial" w:hAnsi="Arial" w:cs="Arial"/>
          <w:sz w:val="18"/>
          <w:szCs w:val="18"/>
        </w:rPr>
      </w:pPr>
    </w:p>
    <w:p w14:paraId="7DE7F0B5" w14:textId="22F3393E" w:rsidR="00683BB6" w:rsidRPr="003C52DA" w:rsidRDefault="00683BB6" w:rsidP="00424529">
      <w:pPr>
        <w:pStyle w:val="af6"/>
        <w:tabs>
          <w:tab w:val="left" w:pos="284"/>
          <w:tab w:val="left" w:pos="851"/>
        </w:tabs>
        <w:ind w:left="644"/>
        <w:jc w:val="both"/>
        <w:rPr>
          <w:rFonts w:ascii="Arial" w:hAnsi="Arial" w:cs="Arial"/>
          <w:sz w:val="18"/>
          <w:szCs w:val="18"/>
        </w:rPr>
      </w:pPr>
    </w:p>
    <w:p w14:paraId="67E7CDBF" w14:textId="03F792FE" w:rsidR="00683BB6" w:rsidRPr="003C52DA" w:rsidRDefault="00683BB6" w:rsidP="00424529">
      <w:pPr>
        <w:pStyle w:val="af6"/>
        <w:tabs>
          <w:tab w:val="left" w:pos="284"/>
          <w:tab w:val="left" w:pos="851"/>
        </w:tabs>
        <w:ind w:left="644"/>
        <w:jc w:val="both"/>
        <w:rPr>
          <w:rFonts w:ascii="Arial" w:hAnsi="Arial" w:cs="Arial"/>
          <w:sz w:val="18"/>
          <w:szCs w:val="18"/>
        </w:rPr>
      </w:pPr>
    </w:p>
    <w:p w14:paraId="4BCEC86E" w14:textId="0D0B01F5" w:rsidR="00683BB6" w:rsidRPr="003C52DA" w:rsidRDefault="00683BB6" w:rsidP="00424529">
      <w:pPr>
        <w:pStyle w:val="af6"/>
        <w:tabs>
          <w:tab w:val="left" w:pos="284"/>
          <w:tab w:val="left" w:pos="851"/>
        </w:tabs>
        <w:ind w:left="644"/>
        <w:jc w:val="both"/>
        <w:rPr>
          <w:rFonts w:ascii="Arial" w:hAnsi="Arial" w:cs="Arial"/>
          <w:sz w:val="18"/>
          <w:szCs w:val="18"/>
        </w:rPr>
      </w:pPr>
    </w:p>
    <w:p w14:paraId="7A56CD3F" w14:textId="320F3890" w:rsidR="00683BB6" w:rsidRPr="003C52DA" w:rsidRDefault="00683BB6" w:rsidP="00424529">
      <w:pPr>
        <w:pStyle w:val="af6"/>
        <w:tabs>
          <w:tab w:val="left" w:pos="284"/>
          <w:tab w:val="left" w:pos="851"/>
        </w:tabs>
        <w:ind w:left="644"/>
        <w:jc w:val="both"/>
        <w:rPr>
          <w:rFonts w:ascii="Arial" w:hAnsi="Arial" w:cs="Arial"/>
          <w:sz w:val="18"/>
          <w:szCs w:val="18"/>
        </w:rPr>
      </w:pPr>
    </w:p>
    <w:p w14:paraId="0CF9B84B" w14:textId="7DDB9CD9" w:rsidR="00683BB6" w:rsidRPr="003C52DA" w:rsidRDefault="00683BB6" w:rsidP="00424529">
      <w:pPr>
        <w:pStyle w:val="af6"/>
        <w:tabs>
          <w:tab w:val="left" w:pos="284"/>
          <w:tab w:val="left" w:pos="851"/>
        </w:tabs>
        <w:ind w:left="644"/>
        <w:jc w:val="both"/>
        <w:rPr>
          <w:rFonts w:ascii="Arial" w:hAnsi="Arial" w:cs="Arial"/>
          <w:sz w:val="18"/>
          <w:szCs w:val="18"/>
        </w:rPr>
      </w:pPr>
    </w:p>
    <w:p w14:paraId="6D1D2245" w14:textId="6F4F347B" w:rsidR="00683BB6" w:rsidRPr="003C52DA" w:rsidRDefault="00683BB6" w:rsidP="00424529">
      <w:pPr>
        <w:pStyle w:val="af6"/>
        <w:tabs>
          <w:tab w:val="left" w:pos="284"/>
          <w:tab w:val="left" w:pos="851"/>
        </w:tabs>
        <w:ind w:left="644"/>
        <w:jc w:val="both"/>
        <w:rPr>
          <w:rFonts w:ascii="Arial" w:hAnsi="Arial" w:cs="Arial"/>
          <w:sz w:val="18"/>
          <w:szCs w:val="18"/>
        </w:rPr>
      </w:pPr>
    </w:p>
    <w:p w14:paraId="4C9D44CD" w14:textId="3555B5CE" w:rsidR="00683BB6" w:rsidRPr="003C52DA" w:rsidRDefault="00683BB6" w:rsidP="00424529">
      <w:pPr>
        <w:pStyle w:val="af6"/>
        <w:tabs>
          <w:tab w:val="left" w:pos="284"/>
          <w:tab w:val="left" w:pos="851"/>
        </w:tabs>
        <w:ind w:left="644"/>
        <w:jc w:val="both"/>
        <w:rPr>
          <w:rFonts w:ascii="Arial" w:hAnsi="Arial" w:cs="Arial"/>
          <w:sz w:val="18"/>
          <w:szCs w:val="18"/>
        </w:rPr>
      </w:pPr>
    </w:p>
    <w:p w14:paraId="342C75EE" w14:textId="5ACA19D7" w:rsidR="00683BB6" w:rsidRPr="003C52DA" w:rsidRDefault="00683BB6" w:rsidP="00424529">
      <w:pPr>
        <w:pStyle w:val="af6"/>
        <w:tabs>
          <w:tab w:val="left" w:pos="284"/>
          <w:tab w:val="left" w:pos="851"/>
        </w:tabs>
        <w:ind w:left="644"/>
        <w:jc w:val="both"/>
        <w:rPr>
          <w:rFonts w:ascii="Arial" w:hAnsi="Arial" w:cs="Arial"/>
          <w:sz w:val="18"/>
          <w:szCs w:val="18"/>
        </w:rPr>
      </w:pPr>
    </w:p>
    <w:p w14:paraId="164E2F7D" w14:textId="3D92C571" w:rsidR="00683BB6" w:rsidRPr="003C52DA" w:rsidRDefault="00683BB6" w:rsidP="00424529">
      <w:pPr>
        <w:pStyle w:val="af6"/>
        <w:tabs>
          <w:tab w:val="left" w:pos="284"/>
          <w:tab w:val="left" w:pos="851"/>
        </w:tabs>
        <w:ind w:left="644"/>
        <w:jc w:val="both"/>
        <w:rPr>
          <w:rFonts w:ascii="Arial" w:hAnsi="Arial" w:cs="Arial"/>
          <w:sz w:val="18"/>
          <w:szCs w:val="18"/>
        </w:rPr>
      </w:pPr>
    </w:p>
    <w:p w14:paraId="42AD607C" w14:textId="7AF1AEE5" w:rsidR="00683BB6" w:rsidRPr="003C52DA" w:rsidRDefault="00683BB6" w:rsidP="00424529">
      <w:pPr>
        <w:pStyle w:val="af6"/>
        <w:tabs>
          <w:tab w:val="left" w:pos="284"/>
          <w:tab w:val="left" w:pos="851"/>
        </w:tabs>
        <w:ind w:left="644"/>
        <w:jc w:val="both"/>
        <w:rPr>
          <w:rFonts w:ascii="Arial" w:hAnsi="Arial" w:cs="Arial"/>
          <w:sz w:val="18"/>
          <w:szCs w:val="18"/>
        </w:rPr>
      </w:pPr>
    </w:p>
    <w:p w14:paraId="24CF7650" w14:textId="028FC43D" w:rsidR="00683BB6" w:rsidRPr="003C52DA" w:rsidRDefault="00683BB6" w:rsidP="00424529">
      <w:pPr>
        <w:pStyle w:val="af6"/>
        <w:tabs>
          <w:tab w:val="left" w:pos="284"/>
          <w:tab w:val="left" w:pos="851"/>
        </w:tabs>
        <w:ind w:left="644"/>
        <w:jc w:val="both"/>
        <w:rPr>
          <w:rFonts w:ascii="Arial" w:hAnsi="Arial" w:cs="Arial"/>
          <w:sz w:val="18"/>
          <w:szCs w:val="18"/>
        </w:rPr>
      </w:pPr>
    </w:p>
    <w:p w14:paraId="6067FB3A" w14:textId="6DCFA9AC" w:rsidR="00683BB6" w:rsidRPr="003C52DA" w:rsidRDefault="00683BB6" w:rsidP="00424529">
      <w:pPr>
        <w:pStyle w:val="af6"/>
        <w:tabs>
          <w:tab w:val="left" w:pos="284"/>
          <w:tab w:val="left" w:pos="851"/>
        </w:tabs>
        <w:ind w:left="644"/>
        <w:jc w:val="both"/>
        <w:rPr>
          <w:rFonts w:ascii="Arial" w:hAnsi="Arial" w:cs="Arial"/>
          <w:sz w:val="18"/>
          <w:szCs w:val="18"/>
        </w:rPr>
      </w:pPr>
    </w:p>
    <w:p w14:paraId="52AD2265" w14:textId="551026C9" w:rsidR="00683BB6" w:rsidRPr="003C52DA" w:rsidRDefault="00683BB6" w:rsidP="00424529">
      <w:pPr>
        <w:pStyle w:val="af6"/>
        <w:tabs>
          <w:tab w:val="left" w:pos="284"/>
          <w:tab w:val="left" w:pos="851"/>
        </w:tabs>
        <w:ind w:left="644"/>
        <w:jc w:val="both"/>
        <w:rPr>
          <w:rFonts w:ascii="Arial" w:hAnsi="Arial" w:cs="Arial"/>
          <w:sz w:val="18"/>
          <w:szCs w:val="18"/>
        </w:rPr>
      </w:pPr>
    </w:p>
    <w:p w14:paraId="67ACC7D5" w14:textId="3A1D1089" w:rsidR="00683BB6" w:rsidRPr="003C52DA" w:rsidRDefault="00683BB6" w:rsidP="00424529">
      <w:pPr>
        <w:pStyle w:val="af6"/>
        <w:tabs>
          <w:tab w:val="left" w:pos="284"/>
          <w:tab w:val="left" w:pos="851"/>
        </w:tabs>
        <w:ind w:left="644"/>
        <w:jc w:val="both"/>
        <w:rPr>
          <w:rFonts w:ascii="Arial" w:hAnsi="Arial" w:cs="Arial"/>
          <w:sz w:val="18"/>
          <w:szCs w:val="18"/>
        </w:rPr>
      </w:pPr>
    </w:p>
    <w:p w14:paraId="08101C1C" w14:textId="2646299B" w:rsidR="00683BB6" w:rsidRPr="003C52DA" w:rsidRDefault="00683BB6" w:rsidP="00424529">
      <w:pPr>
        <w:pStyle w:val="af6"/>
        <w:tabs>
          <w:tab w:val="left" w:pos="284"/>
          <w:tab w:val="left" w:pos="851"/>
        </w:tabs>
        <w:ind w:left="644"/>
        <w:jc w:val="both"/>
        <w:rPr>
          <w:rFonts w:ascii="Arial" w:hAnsi="Arial" w:cs="Arial"/>
          <w:sz w:val="18"/>
          <w:szCs w:val="18"/>
        </w:rPr>
      </w:pPr>
    </w:p>
    <w:p w14:paraId="6CB6DFE5" w14:textId="334514E2" w:rsidR="00683BB6" w:rsidRPr="003C52DA" w:rsidRDefault="00683BB6" w:rsidP="00424529">
      <w:pPr>
        <w:pStyle w:val="af6"/>
        <w:tabs>
          <w:tab w:val="left" w:pos="284"/>
          <w:tab w:val="left" w:pos="851"/>
        </w:tabs>
        <w:ind w:left="644"/>
        <w:jc w:val="both"/>
        <w:rPr>
          <w:rFonts w:ascii="Arial" w:hAnsi="Arial" w:cs="Arial"/>
          <w:sz w:val="18"/>
          <w:szCs w:val="18"/>
        </w:rPr>
      </w:pPr>
    </w:p>
    <w:p w14:paraId="7C3EE742" w14:textId="5D9EB715" w:rsidR="00683BB6" w:rsidRPr="003C52DA" w:rsidRDefault="00683BB6" w:rsidP="00424529">
      <w:pPr>
        <w:pStyle w:val="af6"/>
        <w:tabs>
          <w:tab w:val="left" w:pos="284"/>
          <w:tab w:val="left" w:pos="851"/>
        </w:tabs>
        <w:ind w:left="644"/>
        <w:jc w:val="both"/>
        <w:rPr>
          <w:rFonts w:ascii="Arial" w:hAnsi="Arial" w:cs="Arial"/>
          <w:sz w:val="18"/>
          <w:szCs w:val="18"/>
        </w:rPr>
      </w:pPr>
    </w:p>
    <w:p w14:paraId="2CE29764" w14:textId="30404E37" w:rsidR="00683BB6" w:rsidRPr="003C52DA" w:rsidRDefault="00683BB6" w:rsidP="00424529">
      <w:pPr>
        <w:pStyle w:val="af6"/>
        <w:tabs>
          <w:tab w:val="left" w:pos="284"/>
          <w:tab w:val="left" w:pos="851"/>
        </w:tabs>
        <w:ind w:left="644"/>
        <w:jc w:val="both"/>
        <w:rPr>
          <w:rFonts w:ascii="Arial" w:hAnsi="Arial" w:cs="Arial"/>
          <w:sz w:val="18"/>
          <w:szCs w:val="18"/>
        </w:rPr>
      </w:pPr>
    </w:p>
    <w:p w14:paraId="2E054F1A" w14:textId="77FDB0C6" w:rsidR="00683BB6" w:rsidRPr="003C52DA" w:rsidRDefault="00683BB6" w:rsidP="00424529">
      <w:pPr>
        <w:pStyle w:val="af6"/>
        <w:tabs>
          <w:tab w:val="left" w:pos="284"/>
          <w:tab w:val="left" w:pos="851"/>
        </w:tabs>
        <w:ind w:left="644"/>
        <w:jc w:val="both"/>
        <w:rPr>
          <w:rFonts w:ascii="Arial" w:hAnsi="Arial" w:cs="Arial"/>
          <w:sz w:val="18"/>
          <w:szCs w:val="18"/>
        </w:rPr>
      </w:pPr>
    </w:p>
    <w:p w14:paraId="5A73A26D" w14:textId="0E070B80" w:rsidR="00683BB6" w:rsidRPr="003C52DA" w:rsidRDefault="00683BB6" w:rsidP="00424529">
      <w:pPr>
        <w:pStyle w:val="af6"/>
        <w:tabs>
          <w:tab w:val="left" w:pos="284"/>
          <w:tab w:val="left" w:pos="851"/>
        </w:tabs>
        <w:ind w:left="644"/>
        <w:jc w:val="both"/>
        <w:rPr>
          <w:rFonts w:ascii="Arial" w:hAnsi="Arial" w:cs="Arial"/>
          <w:sz w:val="18"/>
          <w:szCs w:val="18"/>
        </w:rPr>
      </w:pPr>
    </w:p>
    <w:p w14:paraId="3F50E420" w14:textId="731818FF" w:rsidR="00683BB6" w:rsidRPr="003C52DA" w:rsidRDefault="00683BB6" w:rsidP="00424529">
      <w:pPr>
        <w:pStyle w:val="af6"/>
        <w:tabs>
          <w:tab w:val="left" w:pos="284"/>
          <w:tab w:val="left" w:pos="851"/>
        </w:tabs>
        <w:ind w:left="644"/>
        <w:jc w:val="both"/>
        <w:rPr>
          <w:rFonts w:ascii="Arial" w:hAnsi="Arial" w:cs="Arial"/>
          <w:sz w:val="18"/>
          <w:szCs w:val="18"/>
        </w:rPr>
      </w:pPr>
    </w:p>
    <w:p w14:paraId="7E83E64B" w14:textId="46DB7072" w:rsidR="00683BB6" w:rsidRPr="003C52DA" w:rsidRDefault="00683BB6" w:rsidP="00424529">
      <w:pPr>
        <w:pStyle w:val="af6"/>
        <w:tabs>
          <w:tab w:val="left" w:pos="284"/>
          <w:tab w:val="left" w:pos="851"/>
        </w:tabs>
        <w:ind w:left="644"/>
        <w:jc w:val="both"/>
        <w:rPr>
          <w:rFonts w:ascii="Arial" w:hAnsi="Arial" w:cs="Arial"/>
          <w:sz w:val="18"/>
          <w:szCs w:val="18"/>
        </w:rPr>
      </w:pPr>
    </w:p>
    <w:p w14:paraId="6B759F40" w14:textId="227CDF9D" w:rsidR="00683BB6" w:rsidRPr="003C52DA" w:rsidRDefault="00683BB6" w:rsidP="00424529">
      <w:pPr>
        <w:pStyle w:val="af6"/>
        <w:tabs>
          <w:tab w:val="left" w:pos="284"/>
          <w:tab w:val="left" w:pos="851"/>
        </w:tabs>
        <w:ind w:left="644"/>
        <w:jc w:val="both"/>
        <w:rPr>
          <w:rFonts w:ascii="Arial" w:hAnsi="Arial" w:cs="Arial"/>
          <w:sz w:val="18"/>
          <w:szCs w:val="18"/>
        </w:rPr>
      </w:pPr>
    </w:p>
    <w:p w14:paraId="2B9B4D8C" w14:textId="2C1964B2" w:rsidR="00683BB6" w:rsidRPr="003C52DA" w:rsidRDefault="00683BB6" w:rsidP="00424529">
      <w:pPr>
        <w:pStyle w:val="af6"/>
        <w:tabs>
          <w:tab w:val="left" w:pos="284"/>
          <w:tab w:val="left" w:pos="851"/>
        </w:tabs>
        <w:ind w:left="644"/>
        <w:jc w:val="both"/>
        <w:rPr>
          <w:rFonts w:ascii="Arial" w:hAnsi="Arial" w:cs="Arial"/>
          <w:sz w:val="18"/>
          <w:szCs w:val="18"/>
        </w:rPr>
      </w:pPr>
    </w:p>
    <w:p w14:paraId="6538CBE4" w14:textId="6608B0E3" w:rsidR="00D93433" w:rsidRPr="003C52DA" w:rsidRDefault="00D93433" w:rsidP="00424529">
      <w:pPr>
        <w:pStyle w:val="af6"/>
        <w:tabs>
          <w:tab w:val="left" w:pos="284"/>
          <w:tab w:val="left" w:pos="851"/>
        </w:tabs>
        <w:ind w:left="644"/>
        <w:jc w:val="both"/>
        <w:rPr>
          <w:rFonts w:ascii="Arial" w:hAnsi="Arial" w:cs="Arial"/>
          <w:sz w:val="18"/>
          <w:szCs w:val="18"/>
        </w:rPr>
      </w:pPr>
    </w:p>
    <w:p w14:paraId="7676F0B1" w14:textId="1CA0ABE7" w:rsidR="00D93433" w:rsidRPr="003C52DA" w:rsidRDefault="00D93433" w:rsidP="00424529">
      <w:pPr>
        <w:pStyle w:val="af6"/>
        <w:tabs>
          <w:tab w:val="left" w:pos="284"/>
          <w:tab w:val="left" w:pos="851"/>
        </w:tabs>
        <w:ind w:left="644"/>
        <w:jc w:val="both"/>
        <w:rPr>
          <w:rFonts w:ascii="Arial" w:hAnsi="Arial" w:cs="Arial"/>
          <w:sz w:val="18"/>
          <w:szCs w:val="18"/>
        </w:rPr>
      </w:pPr>
    </w:p>
    <w:p w14:paraId="5AEF6E72" w14:textId="1BEA16F3" w:rsidR="00D93433" w:rsidRPr="003C52DA" w:rsidRDefault="00D93433" w:rsidP="00424529">
      <w:pPr>
        <w:pStyle w:val="af6"/>
        <w:tabs>
          <w:tab w:val="left" w:pos="284"/>
          <w:tab w:val="left" w:pos="851"/>
        </w:tabs>
        <w:ind w:left="644"/>
        <w:jc w:val="both"/>
        <w:rPr>
          <w:rFonts w:ascii="Arial" w:hAnsi="Arial" w:cs="Arial"/>
          <w:sz w:val="18"/>
          <w:szCs w:val="18"/>
        </w:rPr>
      </w:pPr>
    </w:p>
    <w:p w14:paraId="7E7F24D1" w14:textId="177F56DA" w:rsidR="00D93433" w:rsidRPr="003C52DA" w:rsidRDefault="00D93433" w:rsidP="00424529">
      <w:pPr>
        <w:pStyle w:val="af6"/>
        <w:tabs>
          <w:tab w:val="left" w:pos="284"/>
          <w:tab w:val="left" w:pos="851"/>
        </w:tabs>
        <w:ind w:left="644"/>
        <w:jc w:val="both"/>
        <w:rPr>
          <w:rFonts w:ascii="Arial" w:hAnsi="Arial" w:cs="Arial"/>
          <w:sz w:val="18"/>
          <w:szCs w:val="18"/>
        </w:rPr>
      </w:pPr>
    </w:p>
    <w:p w14:paraId="0B33B3AD" w14:textId="3792965E" w:rsidR="00D93433" w:rsidRPr="003C52DA" w:rsidRDefault="00D93433" w:rsidP="00424529">
      <w:pPr>
        <w:pStyle w:val="af6"/>
        <w:tabs>
          <w:tab w:val="left" w:pos="284"/>
          <w:tab w:val="left" w:pos="851"/>
        </w:tabs>
        <w:ind w:left="644"/>
        <w:jc w:val="both"/>
        <w:rPr>
          <w:rFonts w:ascii="Arial" w:hAnsi="Arial" w:cs="Arial"/>
          <w:sz w:val="18"/>
          <w:szCs w:val="18"/>
        </w:rPr>
      </w:pPr>
    </w:p>
    <w:p w14:paraId="0D9F68E5" w14:textId="249D11DF" w:rsidR="00D93433" w:rsidRPr="003C52DA" w:rsidRDefault="00D93433" w:rsidP="00424529">
      <w:pPr>
        <w:pStyle w:val="af6"/>
        <w:tabs>
          <w:tab w:val="left" w:pos="284"/>
          <w:tab w:val="left" w:pos="851"/>
        </w:tabs>
        <w:ind w:left="644"/>
        <w:jc w:val="both"/>
        <w:rPr>
          <w:rFonts w:ascii="Arial" w:hAnsi="Arial" w:cs="Arial"/>
          <w:sz w:val="18"/>
          <w:szCs w:val="18"/>
        </w:rPr>
      </w:pPr>
    </w:p>
    <w:p w14:paraId="38C36D22" w14:textId="7030CD4E" w:rsidR="00D93433" w:rsidRPr="003C52DA" w:rsidRDefault="00D93433" w:rsidP="00424529">
      <w:pPr>
        <w:pStyle w:val="af6"/>
        <w:tabs>
          <w:tab w:val="left" w:pos="284"/>
          <w:tab w:val="left" w:pos="851"/>
        </w:tabs>
        <w:ind w:left="644"/>
        <w:jc w:val="both"/>
        <w:rPr>
          <w:rFonts w:ascii="Arial" w:hAnsi="Arial" w:cs="Arial"/>
          <w:sz w:val="18"/>
          <w:szCs w:val="18"/>
        </w:rPr>
      </w:pPr>
    </w:p>
    <w:p w14:paraId="1B412B30" w14:textId="66B3C820" w:rsidR="00D93433" w:rsidRPr="003C52DA" w:rsidRDefault="00D93433" w:rsidP="00424529">
      <w:pPr>
        <w:pStyle w:val="af6"/>
        <w:tabs>
          <w:tab w:val="left" w:pos="284"/>
          <w:tab w:val="left" w:pos="851"/>
        </w:tabs>
        <w:ind w:left="644"/>
        <w:jc w:val="both"/>
        <w:rPr>
          <w:rFonts w:ascii="Arial" w:hAnsi="Arial" w:cs="Arial"/>
          <w:sz w:val="18"/>
          <w:szCs w:val="18"/>
        </w:rPr>
      </w:pPr>
    </w:p>
    <w:p w14:paraId="1A1168BE" w14:textId="788B9399" w:rsidR="00D93433" w:rsidRPr="003C52DA" w:rsidRDefault="00D93433" w:rsidP="00424529">
      <w:pPr>
        <w:pStyle w:val="af6"/>
        <w:tabs>
          <w:tab w:val="left" w:pos="284"/>
          <w:tab w:val="left" w:pos="851"/>
        </w:tabs>
        <w:ind w:left="644"/>
        <w:jc w:val="both"/>
        <w:rPr>
          <w:rFonts w:ascii="Arial" w:hAnsi="Arial" w:cs="Arial"/>
          <w:sz w:val="18"/>
          <w:szCs w:val="18"/>
        </w:rPr>
      </w:pPr>
    </w:p>
    <w:p w14:paraId="1DAA5995" w14:textId="04D27DB2" w:rsidR="00D93433" w:rsidRPr="003C52DA" w:rsidRDefault="00D93433" w:rsidP="00424529">
      <w:pPr>
        <w:pStyle w:val="af6"/>
        <w:tabs>
          <w:tab w:val="left" w:pos="284"/>
          <w:tab w:val="left" w:pos="851"/>
        </w:tabs>
        <w:ind w:left="644"/>
        <w:jc w:val="both"/>
        <w:rPr>
          <w:rFonts w:ascii="Arial" w:hAnsi="Arial" w:cs="Arial"/>
          <w:sz w:val="18"/>
          <w:szCs w:val="18"/>
        </w:rPr>
      </w:pPr>
    </w:p>
    <w:p w14:paraId="1A2CB6DC" w14:textId="63770740" w:rsidR="00D93433" w:rsidRPr="003C52DA" w:rsidRDefault="00D93433" w:rsidP="00424529">
      <w:pPr>
        <w:pStyle w:val="af6"/>
        <w:tabs>
          <w:tab w:val="left" w:pos="284"/>
          <w:tab w:val="left" w:pos="851"/>
        </w:tabs>
        <w:ind w:left="644"/>
        <w:jc w:val="both"/>
        <w:rPr>
          <w:rFonts w:ascii="Arial" w:hAnsi="Arial" w:cs="Arial"/>
          <w:sz w:val="18"/>
          <w:szCs w:val="18"/>
        </w:rPr>
      </w:pPr>
    </w:p>
    <w:p w14:paraId="685E211A" w14:textId="7C0ED77B" w:rsidR="00D93433" w:rsidRPr="003C52DA" w:rsidRDefault="00D93433" w:rsidP="00424529">
      <w:pPr>
        <w:pStyle w:val="af6"/>
        <w:tabs>
          <w:tab w:val="left" w:pos="284"/>
          <w:tab w:val="left" w:pos="851"/>
        </w:tabs>
        <w:ind w:left="644"/>
        <w:jc w:val="both"/>
        <w:rPr>
          <w:rFonts w:ascii="Arial" w:hAnsi="Arial" w:cs="Arial"/>
          <w:sz w:val="18"/>
          <w:szCs w:val="18"/>
        </w:rPr>
      </w:pPr>
    </w:p>
    <w:p w14:paraId="606D7368" w14:textId="26FBB219" w:rsidR="00D93433" w:rsidRPr="003C52DA" w:rsidRDefault="00D93433" w:rsidP="00424529">
      <w:pPr>
        <w:pStyle w:val="af6"/>
        <w:tabs>
          <w:tab w:val="left" w:pos="284"/>
          <w:tab w:val="left" w:pos="851"/>
        </w:tabs>
        <w:ind w:left="644"/>
        <w:jc w:val="both"/>
        <w:rPr>
          <w:rFonts w:ascii="Arial" w:hAnsi="Arial" w:cs="Arial"/>
          <w:sz w:val="18"/>
          <w:szCs w:val="18"/>
        </w:rPr>
      </w:pPr>
    </w:p>
    <w:p w14:paraId="20EC239A" w14:textId="19774331" w:rsidR="00D93433" w:rsidRPr="003C52DA" w:rsidRDefault="00D93433" w:rsidP="00424529">
      <w:pPr>
        <w:pStyle w:val="af6"/>
        <w:tabs>
          <w:tab w:val="left" w:pos="284"/>
          <w:tab w:val="left" w:pos="851"/>
        </w:tabs>
        <w:ind w:left="644"/>
        <w:jc w:val="both"/>
        <w:rPr>
          <w:rFonts w:ascii="Arial" w:hAnsi="Arial" w:cs="Arial"/>
          <w:sz w:val="18"/>
          <w:szCs w:val="18"/>
        </w:rPr>
      </w:pPr>
    </w:p>
    <w:p w14:paraId="0F596D12" w14:textId="14A94499" w:rsidR="00D93433" w:rsidRPr="003C52DA" w:rsidRDefault="00D93433" w:rsidP="00424529">
      <w:pPr>
        <w:pStyle w:val="af6"/>
        <w:tabs>
          <w:tab w:val="left" w:pos="284"/>
          <w:tab w:val="left" w:pos="851"/>
        </w:tabs>
        <w:ind w:left="644"/>
        <w:jc w:val="both"/>
        <w:rPr>
          <w:rFonts w:ascii="Arial" w:hAnsi="Arial" w:cs="Arial"/>
          <w:sz w:val="18"/>
          <w:szCs w:val="18"/>
        </w:rPr>
      </w:pPr>
    </w:p>
    <w:p w14:paraId="3CB95E80" w14:textId="77777777" w:rsidR="00D93433" w:rsidRPr="003C52DA" w:rsidRDefault="00D93433" w:rsidP="00424529">
      <w:pPr>
        <w:pStyle w:val="af6"/>
        <w:tabs>
          <w:tab w:val="left" w:pos="284"/>
          <w:tab w:val="left" w:pos="851"/>
        </w:tabs>
        <w:ind w:left="644"/>
        <w:jc w:val="both"/>
        <w:rPr>
          <w:rFonts w:ascii="Arial" w:hAnsi="Arial" w:cs="Arial"/>
          <w:sz w:val="18"/>
          <w:szCs w:val="18"/>
        </w:rPr>
      </w:pPr>
    </w:p>
    <w:p w14:paraId="7428247B" w14:textId="00A47D7E" w:rsidR="00683BB6" w:rsidRDefault="00683BB6" w:rsidP="00424529">
      <w:pPr>
        <w:pStyle w:val="af6"/>
        <w:tabs>
          <w:tab w:val="left" w:pos="284"/>
          <w:tab w:val="left" w:pos="851"/>
        </w:tabs>
        <w:ind w:left="644"/>
        <w:jc w:val="both"/>
        <w:rPr>
          <w:rFonts w:ascii="Arial" w:hAnsi="Arial" w:cs="Arial"/>
          <w:sz w:val="18"/>
          <w:szCs w:val="18"/>
        </w:rPr>
      </w:pPr>
    </w:p>
    <w:p w14:paraId="416EF4BC" w14:textId="2B1F5529" w:rsidR="003C52DA" w:rsidRDefault="003C52DA" w:rsidP="00424529">
      <w:pPr>
        <w:pStyle w:val="af6"/>
        <w:tabs>
          <w:tab w:val="left" w:pos="284"/>
          <w:tab w:val="left" w:pos="851"/>
        </w:tabs>
        <w:ind w:left="644"/>
        <w:jc w:val="both"/>
        <w:rPr>
          <w:rFonts w:ascii="Arial" w:hAnsi="Arial" w:cs="Arial"/>
          <w:sz w:val="18"/>
          <w:szCs w:val="18"/>
        </w:rPr>
      </w:pPr>
    </w:p>
    <w:p w14:paraId="6C12C8BA" w14:textId="1435836B" w:rsidR="003C52DA" w:rsidRDefault="003C52DA" w:rsidP="00424529">
      <w:pPr>
        <w:pStyle w:val="af6"/>
        <w:tabs>
          <w:tab w:val="left" w:pos="284"/>
          <w:tab w:val="left" w:pos="851"/>
        </w:tabs>
        <w:ind w:left="644"/>
        <w:jc w:val="both"/>
        <w:rPr>
          <w:rFonts w:ascii="Arial" w:hAnsi="Arial" w:cs="Arial"/>
          <w:sz w:val="18"/>
          <w:szCs w:val="18"/>
        </w:rPr>
      </w:pPr>
    </w:p>
    <w:p w14:paraId="63FF6D92" w14:textId="77777777" w:rsidR="003C52DA" w:rsidRPr="003C52DA" w:rsidRDefault="003C52DA" w:rsidP="00424529">
      <w:pPr>
        <w:pStyle w:val="af6"/>
        <w:tabs>
          <w:tab w:val="left" w:pos="284"/>
          <w:tab w:val="left" w:pos="851"/>
        </w:tabs>
        <w:ind w:left="644"/>
        <w:jc w:val="both"/>
        <w:rPr>
          <w:rFonts w:ascii="Arial" w:hAnsi="Arial" w:cs="Arial"/>
          <w:sz w:val="18"/>
          <w:szCs w:val="18"/>
        </w:rPr>
      </w:pPr>
    </w:p>
    <w:p w14:paraId="5C012FA0" w14:textId="29957F40" w:rsidR="00683BB6" w:rsidRPr="003C52DA" w:rsidRDefault="00683BB6" w:rsidP="00424529">
      <w:pPr>
        <w:pStyle w:val="af6"/>
        <w:tabs>
          <w:tab w:val="left" w:pos="284"/>
          <w:tab w:val="left" w:pos="851"/>
        </w:tabs>
        <w:ind w:left="644"/>
        <w:jc w:val="both"/>
        <w:rPr>
          <w:rFonts w:ascii="Arial" w:hAnsi="Arial" w:cs="Arial"/>
          <w:sz w:val="18"/>
          <w:szCs w:val="18"/>
        </w:rPr>
      </w:pPr>
    </w:p>
    <w:p w14:paraId="673F8FF7" w14:textId="311B5DC3" w:rsidR="00683BB6" w:rsidRPr="003C52DA" w:rsidRDefault="00683BB6" w:rsidP="00424529">
      <w:pPr>
        <w:pStyle w:val="af6"/>
        <w:tabs>
          <w:tab w:val="left" w:pos="284"/>
          <w:tab w:val="left" w:pos="851"/>
        </w:tabs>
        <w:ind w:left="644"/>
        <w:jc w:val="both"/>
        <w:rPr>
          <w:rFonts w:ascii="Arial" w:hAnsi="Arial" w:cs="Arial"/>
          <w:sz w:val="18"/>
          <w:szCs w:val="18"/>
        </w:rPr>
      </w:pPr>
    </w:p>
    <w:p w14:paraId="01E8BDF0" w14:textId="4E46FF0F" w:rsidR="00683BB6" w:rsidRPr="003C52DA" w:rsidRDefault="00683BB6" w:rsidP="00424529">
      <w:pPr>
        <w:pStyle w:val="af6"/>
        <w:tabs>
          <w:tab w:val="left" w:pos="284"/>
          <w:tab w:val="left" w:pos="851"/>
        </w:tabs>
        <w:ind w:left="644"/>
        <w:jc w:val="both"/>
        <w:rPr>
          <w:rFonts w:ascii="Arial" w:hAnsi="Arial" w:cs="Arial"/>
          <w:sz w:val="18"/>
          <w:szCs w:val="18"/>
        </w:rPr>
      </w:pPr>
    </w:p>
    <w:p w14:paraId="11D126B2" w14:textId="77777777" w:rsidR="00683BB6" w:rsidRPr="0033052A" w:rsidRDefault="00683BB6" w:rsidP="003C52DA">
      <w:pPr>
        <w:ind w:firstLine="567"/>
        <w:jc w:val="both"/>
        <w:rPr>
          <w:rFonts w:ascii="Arial" w:hAnsi="Arial" w:cs="Arial"/>
          <w:b/>
          <w:bCs/>
          <w:sz w:val="20"/>
          <w:szCs w:val="20"/>
        </w:rPr>
      </w:pPr>
      <w:r w:rsidRPr="0033052A">
        <w:rPr>
          <w:rFonts w:ascii="Arial" w:hAnsi="Arial" w:cs="Arial"/>
          <w:b/>
          <w:sz w:val="20"/>
          <w:szCs w:val="20"/>
        </w:rPr>
        <w:lastRenderedPageBreak/>
        <w:t xml:space="preserve">ЦИФРОВОЙ РУБЛЬ </w:t>
      </w:r>
      <w:r w:rsidRPr="0033052A">
        <w:rPr>
          <w:rFonts w:ascii="Arial" w:hAnsi="Arial" w:cs="Arial"/>
          <w:b/>
          <w:bCs/>
          <w:sz w:val="20"/>
          <w:szCs w:val="20"/>
        </w:rPr>
        <w:t>КАК ИННОВАЦИОННЫЙ ИНСТРУМЕНТ ДЕНЕЖНО-КРЕДИТНОЙ ПОЛИТИКИ</w:t>
      </w:r>
      <w:r w:rsidRPr="0033052A">
        <w:rPr>
          <w:rFonts w:ascii="Arial" w:hAnsi="Arial" w:cs="Arial"/>
          <w:b/>
          <w:sz w:val="20"/>
          <w:szCs w:val="20"/>
        </w:rPr>
        <w:t>: РИСКИ И УГРОЗЫ ЭКОНОМИЧЕСКОЙ БЕЗОПАСНОСТИ</w:t>
      </w:r>
      <w:r w:rsidRPr="0033052A">
        <w:rPr>
          <w:rFonts w:ascii="Arial" w:hAnsi="Arial" w:cs="Arial"/>
          <w:b/>
          <w:bCs/>
          <w:sz w:val="20"/>
          <w:szCs w:val="20"/>
        </w:rPr>
        <w:t xml:space="preserve"> </w:t>
      </w:r>
    </w:p>
    <w:p w14:paraId="1FC62AC5" w14:textId="77777777" w:rsidR="00683BB6" w:rsidRDefault="00683BB6" w:rsidP="00683BB6">
      <w:pPr>
        <w:tabs>
          <w:tab w:val="left" w:pos="142"/>
        </w:tabs>
        <w:ind w:firstLine="567"/>
        <w:jc w:val="both"/>
        <w:rPr>
          <w:rFonts w:ascii="Arial" w:hAnsi="Arial" w:cs="Arial"/>
          <w:i/>
          <w:sz w:val="20"/>
          <w:szCs w:val="20"/>
          <w:shd w:val="clear" w:color="auto" w:fill="FFFFFF"/>
        </w:rPr>
      </w:pPr>
    </w:p>
    <w:p w14:paraId="10639293" w14:textId="77777777" w:rsidR="00683BB6" w:rsidRDefault="00683BB6" w:rsidP="00683BB6">
      <w:pPr>
        <w:ind w:firstLine="567"/>
        <w:jc w:val="right"/>
        <w:rPr>
          <w:rFonts w:ascii="Arial" w:hAnsi="Arial" w:cs="Arial"/>
          <w:sz w:val="20"/>
          <w:szCs w:val="20"/>
        </w:rPr>
      </w:pPr>
      <w:r w:rsidRPr="00342278">
        <w:rPr>
          <w:rFonts w:ascii="Arial" w:hAnsi="Arial" w:cs="Arial"/>
          <w:b/>
          <w:sz w:val="20"/>
          <w:szCs w:val="20"/>
        </w:rPr>
        <w:t>Л.Р. Назмеева</w:t>
      </w:r>
      <w:r w:rsidRPr="009146B3">
        <w:rPr>
          <w:rFonts w:ascii="Arial" w:hAnsi="Arial" w:cs="Arial"/>
          <w:sz w:val="20"/>
          <w:szCs w:val="20"/>
        </w:rPr>
        <w:t xml:space="preserve">, кандидат экономических наук, </w:t>
      </w:r>
    </w:p>
    <w:p w14:paraId="56FABE0F" w14:textId="77777777" w:rsidR="00683BB6" w:rsidRDefault="00683BB6" w:rsidP="00683BB6">
      <w:pPr>
        <w:ind w:firstLine="567"/>
        <w:jc w:val="right"/>
        <w:rPr>
          <w:rFonts w:ascii="Arial" w:hAnsi="Arial" w:cs="Arial"/>
          <w:sz w:val="20"/>
          <w:szCs w:val="20"/>
        </w:rPr>
      </w:pPr>
      <w:r w:rsidRPr="009146B3">
        <w:rPr>
          <w:rFonts w:ascii="Arial" w:hAnsi="Arial" w:cs="Arial"/>
          <w:sz w:val="20"/>
          <w:szCs w:val="20"/>
        </w:rPr>
        <w:t>старший преподаватель кафедры экономики,</w:t>
      </w:r>
    </w:p>
    <w:p w14:paraId="6C5A292D" w14:textId="77777777" w:rsidR="00683BB6" w:rsidRDefault="00683BB6" w:rsidP="00683BB6">
      <w:pPr>
        <w:ind w:firstLine="567"/>
        <w:jc w:val="right"/>
        <w:rPr>
          <w:rFonts w:ascii="Arial" w:hAnsi="Arial" w:cs="Arial"/>
          <w:sz w:val="20"/>
          <w:szCs w:val="20"/>
        </w:rPr>
      </w:pPr>
      <w:r w:rsidRPr="009146B3">
        <w:rPr>
          <w:rFonts w:ascii="Arial" w:hAnsi="Arial" w:cs="Arial"/>
          <w:sz w:val="20"/>
          <w:szCs w:val="20"/>
        </w:rPr>
        <w:t xml:space="preserve"> финансового права и информационных технологий </w:t>
      </w:r>
    </w:p>
    <w:p w14:paraId="59EA9A7B" w14:textId="77777777" w:rsidR="00683BB6" w:rsidRDefault="00683BB6" w:rsidP="00683BB6">
      <w:pPr>
        <w:ind w:firstLine="567"/>
        <w:jc w:val="right"/>
        <w:rPr>
          <w:rFonts w:ascii="Arial" w:hAnsi="Arial" w:cs="Arial"/>
          <w:sz w:val="20"/>
          <w:szCs w:val="20"/>
        </w:rPr>
      </w:pPr>
      <w:r w:rsidRPr="009146B3">
        <w:rPr>
          <w:rFonts w:ascii="Arial" w:hAnsi="Arial" w:cs="Arial"/>
          <w:sz w:val="20"/>
          <w:szCs w:val="20"/>
        </w:rPr>
        <w:t xml:space="preserve">в деятельности органов внутренних дел, </w:t>
      </w:r>
    </w:p>
    <w:p w14:paraId="183559B2" w14:textId="77777777" w:rsidR="00683BB6" w:rsidRDefault="00683BB6" w:rsidP="00683BB6">
      <w:pPr>
        <w:ind w:firstLine="567"/>
        <w:jc w:val="right"/>
        <w:rPr>
          <w:rFonts w:ascii="Arial" w:hAnsi="Arial" w:cs="Arial"/>
          <w:sz w:val="20"/>
          <w:szCs w:val="20"/>
        </w:rPr>
      </w:pPr>
      <w:r w:rsidRPr="009146B3">
        <w:rPr>
          <w:rFonts w:ascii="Arial" w:hAnsi="Arial" w:cs="Arial"/>
          <w:sz w:val="20"/>
          <w:szCs w:val="20"/>
        </w:rPr>
        <w:t>ФГКОУ ВО «Казанский юридический институт МВД России»</w:t>
      </w:r>
      <w:r>
        <w:rPr>
          <w:rFonts w:ascii="Arial" w:hAnsi="Arial" w:cs="Arial"/>
          <w:sz w:val="20"/>
          <w:szCs w:val="20"/>
        </w:rPr>
        <w:t xml:space="preserve"> </w:t>
      </w:r>
    </w:p>
    <w:p w14:paraId="51BEC28D" w14:textId="77777777" w:rsidR="00683BB6" w:rsidRDefault="00683BB6" w:rsidP="00683BB6">
      <w:pPr>
        <w:ind w:firstLine="567"/>
        <w:jc w:val="right"/>
        <w:rPr>
          <w:rFonts w:ascii="Arial" w:hAnsi="Arial" w:cs="Arial"/>
          <w:sz w:val="20"/>
          <w:szCs w:val="20"/>
        </w:rPr>
      </w:pPr>
      <w:r w:rsidRPr="00342278">
        <w:rPr>
          <w:rFonts w:ascii="Arial" w:hAnsi="Arial" w:cs="Arial"/>
          <w:b/>
          <w:sz w:val="20"/>
          <w:szCs w:val="20"/>
        </w:rPr>
        <w:t>Р.Ю. Гольченко</w:t>
      </w:r>
      <w:r w:rsidRPr="009146B3">
        <w:rPr>
          <w:rFonts w:ascii="Arial" w:hAnsi="Arial" w:cs="Arial"/>
          <w:sz w:val="20"/>
          <w:szCs w:val="20"/>
        </w:rPr>
        <w:t xml:space="preserve">, заместитель командира взвода </w:t>
      </w:r>
    </w:p>
    <w:p w14:paraId="1E3A809A" w14:textId="77777777" w:rsidR="00683BB6" w:rsidRDefault="00683BB6" w:rsidP="00683BB6">
      <w:pPr>
        <w:ind w:firstLine="567"/>
        <w:jc w:val="right"/>
        <w:rPr>
          <w:rFonts w:ascii="Arial" w:hAnsi="Arial" w:cs="Arial"/>
          <w:sz w:val="20"/>
          <w:szCs w:val="20"/>
        </w:rPr>
      </w:pPr>
      <w:r w:rsidRPr="009146B3">
        <w:rPr>
          <w:rFonts w:ascii="Arial" w:hAnsi="Arial" w:cs="Arial"/>
          <w:sz w:val="20"/>
          <w:szCs w:val="20"/>
        </w:rPr>
        <w:t>факультета подготовки специалистов</w:t>
      </w:r>
      <w:r>
        <w:rPr>
          <w:rFonts w:ascii="Arial" w:hAnsi="Arial" w:cs="Arial"/>
          <w:sz w:val="20"/>
          <w:szCs w:val="20"/>
        </w:rPr>
        <w:t xml:space="preserve"> </w:t>
      </w:r>
      <w:r w:rsidRPr="009146B3">
        <w:rPr>
          <w:rFonts w:ascii="Arial" w:hAnsi="Arial" w:cs="Arial"/>
          <w:sz w:val="20"/>
          <w:szCs w:val="20"/>
        </w:rPr>
        <w:t>по программам высшего образования,</w:t>
      </w:r>
    </w:p>
    <w:p w14:paraId="45646491" w14:textId="77777777" w:rsidR="00683BB6" w:rsidRDefault="00683BB6" w:rsidP="00683BB6">
      <w:pPr>
        <w:ind w:firstLine="567"/>
        <w:jc w:val="right"/>
        <w:rPr>
          <w:rFonts w:ascii="Arial" w:hAnsi="Arial" w:cs="Arial"/>
          <w:sz w:val="20"/>
          <w:szCs w:val="20"/>
        </w:rPr>
      </w:pPr>
      <w:r w:rsidRPr="009146B3">
        <w:rPr>
          <w:rFonts w:ascii="Arial" w:hAnsi="Arial" w:cs="Arial"/>
          <w:sz w:val="20"/>
          <w:szCs w:val="20"/>
        </w:rPr>
        <w:t xml:space="preserve"> ФГКОУ ВО «Казанский юридический институт МВД России»</w:t>
      </w:r>
      <w:r>
        <w:rPr>
          <w:rFonts w:ascii="Arial" w:hAnsi="Arial" w:cs="Arial"/>
          <w:sz w:val="20"/>
          <w:szCs w:val="20"/>
        </w:rPr>
        <w:t xml:space="preserve"> </w:t>
      </w:r>
    </w:p>
    <w:p w14:paraId="3772F999" w14:textId="77777777" w:rsidR="00683BB6" w:rsidRDefault="00683BB6" w:rsidP="00683BB6">
      <w:pPr>
        <w:tabs>
          <w:tab w:val="left" w:pos="142"/>
        </w:tabs>
        <w:ind w:firstLine="567"/>
        <w:jc w:val="both"/>
        <w:rPr>
          <w:rFonts w:ascii="Arial" w:hAnsi="Arial" w:cs="Arial"/>
          <w:i/>
          <w:sz w:val="20"/>
          <w:szCs w:val="20"/>
          <w:shd w:val="clear" w:color="auto" w:fill="FFFFFF"/>
        </w:rPr>
      </w:pPr>
    </w:p>
    <w:p w14:paraId="50DE4423" w14:textId="77777777" w:rsidR="00683BB6" w:rsidRPr="00890020" w:rsidRDefault="00683BB6" w:rsidP="00683BB6">
      <w:pPr>
        <w:tabs>
          <w:tab w:val="left" w:pos="142"/>
        </w:tabs>
        <w:ind w:firstLine="567"/>
        <w:jc w:val="both"/>
        <w:rPr>
          <w:rFonts w:ascii="Arial" w:hAnsi="Arial" w:cs="Arial"/>
          <w:i/>
          <w:sz w:val="20"/>
          <w:szCs w:val="20"/>
          <w:shd w:val="clear" w:color="auto" w:fill="FFFFFF"/>
        </w:rPr>
      </w:pPr>
      <w:r w:rsidRPr="00890020">
        <w:rPr>
          <w:rFonts w:ascii="Arial" w:hAnsi="Arial" w:cs="Arial"/>
          <w:i/>
          <w:sz w:val="20"/>
          <w:szCs w:val="20"/>
          <w:shd w:val="clear" w:color="auto" w:fill="FFFFFF"/>
        </w:rPr>
        <w:t xml:space="preserve">Статья посвящена исследованию основных аспектов влияния цифрового рубля на </w:t>
      </w:r>
      <w:r w:rsidRPr="00890020">
        <w:rPr>
          <w:rFonts w:ascii="Arial" w:hAnsi="Arial" w:cs="Arial"/>
          <w:i/>
          <w:sz w:val="20"/>
          <w:szCs w:val="20"/>
        </w:rPr>
        <w:t xml:space="preserve">экономическую безопасность государства, выявлению современных рисков и угроз безопасности национальной экономики. </w:t>
      </w:r>
      <w:r w:rsidRPr="00890020">
        <w:rPr>
          <w:rFonts w:ascii="Arial" w:hAnsi="Arial" w:cs="Arial"/>
          <w:i/>
          <w:sz w:val="20"/>
          <w:szCs w:val="20"/>
          <w:shd w:val="clear" w:color="auto" w:fill="FFFFFF"/>
        </w:rPr>
        <w:t xml:space="preserve">В </w:t>
      </w:r>
      <w:r w:rsidRPr="00890020">
        <w:rPr>
          <w:rFonts w:ascii="Arial" w:hAnsi="Arial" w:cs="Arial"/>
          <w:i/>
          <w:sz w:val="20"/>
          <w:szCs w:val="20"/>
        </w:rPr>
        <w:t xml:space="preserve">статье </w:t>
      </w:r>
      <w:r w:rsidRPr="00890020">
        <w:rPr>
          <w:rFonts w:ascii="Arial" w:hAnsi="Arial" w:cs="Arial"/>
          <w:i/>
          <w:sz w:val="20"/>
          <w:szCs w:val="20"/>
          <w:shd w:val="clear" w:color="auto" w:fill="FFFFFF"/>
        </w:rPr>
        <w:t xml:space="preserve">сформулированы </w:t>
      </w:r>
      <w:r w:rsidRPr="00890020">
        <w:rPr>
          <w:rFonts w:ascii="Arial" w:hAnsi="Arial" w:cs="Arial"/>
          <w:i/>
          <w:sz w:val="20"/>
          <w:szCs w:val="20"/>
        </w:rPr>
        <w:t>основные направления нивелирования рисков и угроз безопасности национальной экономики в условиях цифровой трансформации денежно-кредитной системы. Особое внимание уделено исследованию преступлений в условиях появления передовой формы денежных средств, предметом посягательства которых выступает цифровой рубль.</w:t>
      </w:r>
      <w:r w:rsidRPr="00890020">
        <w:rPr>
          <w:rFonts w:ascii="Arial" w:hAnsi="Arial" w:cs="Arial"/>
          <w:i/>
          <w:sz w:val="20"/>
          <w:szCs w:val="20"/>
          <w:shd w:val="clear" w:color="auto" w:fill="FFFFFF"/>
        </w:rPr>
        <w:t xml:space="preserve"> </w:t>
      </w:r>
    </w:p>
    <w:p w14:paraId="79E8DF95" w14:textId="77777777" w:rsidR="00683BB6" w:rsidRPr="00890020" w:rsidRDefault="00683BB6" w:rsidP="00683BB6">
      <w:pPr>
        <w:ind w:firstLine="567"/>
        <w:jc w:val="both"/>
        <w:rPr>
          <w:rFonts w:ascii="Arial" w:hAnsi="Arial" w:cs="Arial"/>
          <w:i/>
          <w:sz w:val="20"/>
          <w:szCs w:val="20"/>
        </w:rPr>
      </w:pPr>
    </w:p>
    <w:p w14:paraId="75D65468" w14:textId="77777777" w:rsidR="00683BB6" w:rsidRPr="00890020" w:rsidRDefault="00683BB6" w:rsidP="00683BB6">
      <w:pPr>
        <w:ind w:firstLine="567"/>
        <w:jc w:val="both"/>
        <w:rPr>
          <w:rFonts w:ascii="Arial" w:hAnsi="Arial" w:cs="Arial"/>
          <w:bCs/>
          <w:i/>
          <w:sz w:val="20"/>
          <w:szCs w:val="20"/>
        </w:rPr>
      </w:pPr>
      <w:r w:rsidRPr="00890020">
        <w:rPr>
          <w:rFonts w:ascii="Arial" w:hAnsi="Arial" w:cs="Arial"/>
          <w:i/>
          <w:sz w:val="20"/>
          <w:szCs w:val="20"/>
        </w:rPr>
        <w:t xml:space="preserve">Ключевые слова: </w:t>
      </w:r>
      <w:r w:rsidRPr="00890020">
        <w:rPr>
          <w:rFonts w:ascii="Arial" w:hAnsi="Arial" w:cs="Arial"/>
          <w:bCs/>
          <w:i/>
          <w:sz w:val="20"/>
          <w:szCs w:val="20"/>
        </w:rPr>
        <w:t>цифровой рубль</w:t>
      </w:r>
      <w:r>
        <w:rPr>
          <w:rFonts w:ascii="Arial" w:hAnsi="Arial" w:cs="Arial"/>
          <w:bCs/>
          <w:i/>
          <w:sz w:val="20"/>
          <w:szCs w:val="20"/>
        </w:rPr>
        <w:t>,</w:t>
      </w:r>
      <w:r w:rsidRPr="00890020">
        <w:rPr>
          <w:rFonts w:ascii="Arial" w:hAnsi="Arial" w:cs="Arial"/>
          <w:bCs/>
          <w:i/>
          <w:sz w:val="20"/>
          <w:szCs w:val="20"/>
        </w:rPr>
        <w:t xml:space="preserve"> денежно-кредитная политика</w:t>
      </w:r>
      <w:r>
        <w:rPr>
          <w:rFonts w:ascii="Arial" w:hAnsi="Arial" w:cs="Arial"/>
          <w:bCs/>
          <w:i/>
          <w:sz w:val="20"/>
          <w:szCs w:val="20"/>
        </w:rPr>
        <w:t>,</w:t>
      </w:r>
      <w:r w:rsidRPr="00890020">
        <w:rPr>
          <w:rFonts w:ascii="Arial" w:hAnsi="Arial" w:cs="Arial"/>
          <w:bCs/>
          <w:i/>
          <w:sz w:val="20"/>
          <w:szCs w:val="20"/>
        </w:rPr>
        <w:t xml:space="preserve"> экономическая безопасность</w:t>
      </w:r>
      <w:r>
        <w:rPr>
          <w:rFonts w:ascii="Arial" w:hAnsi="Arial" w:cs="Arial"/>
          <w:bCs/>
          <w:i/>
          <w:sz w:val="20"/>
          <w:szCs w:val="20"/>
        </w:rPr>
        <w:t>,</w:t>
      </w:r>
      <w:r w:rsidRPr="00890020">
        <w:rPr>
          <w:rFonts w:ascii="Arial" w:hAnsi="Arial" w:cs="Arial"/>
          <w:bCs/>
          <w:i/>
          <w:sz w:val="20"/>
          <w:szCs w:val="20"/>
        </w:rPr>
        <w:t xml:space="preserve"> денежное обращение</w:t>
      </w:r>
      <w:r>
        <w:rPr>
          <w:rFonts w:ascii="Arial" w:hAnsi="Arial" w:cs="Arial"/>
          <w:bCs/>
          <w:i/>
          <w:sz w:val="20"/>
          <w:szCs w:val="20"/>
        </w:rPr>
        <w:t>,</w:t>
      </w:r>
      <w:r w:rsidRPr="00890020">
        <w:rPr>
          <w:rFonts w:ascii="Arial" w:hAnsi="Arial" w:cs="Arial"/>
          <w:bCs/>
          <w:i/>
          <w:sz w:val="20"/>
          <w:szCs w:val="20"/>
        </w:rPr>
        <w:t xml:space="preserve"> органы внутренних де</w:t>
      </w:r>
      <w:r>
        <w:rPr>
          <w:rFonts w:ascii="Arial" w:hAnsi="Arial" w:cs="Arial"/>
          <w:bCs/>
          <w:i/>
          <w:sz w:val="20"/>
          <w:szCs w:val="20"/>
        </w:rPr>
        <w:t>л</w:t>
      </w:r>
    </w:p>
    <w:p w14:paraId="3A710E98" w14:textId="77777777" w:rsidR="00683BB6" w:rsidRPr="00FF6D96" w:rsidRDefault="00683BB6" w:rsidP="00683BB6">
      <w:pPr>
        <w:ind w:firstLine="567"/>
        <w:jc w:val="both"/>
        <w:rPr>
          <w:rFonts w:ascii="Arial" w:hAnsi="Arial" w:cs="Arial"/>
          <w:sz w:val="20"/>
          <w:szCs w:val="20"/>
        </w:rPr>
      </w:pPr>
    </w:p>
    <w:p w14:paraId="03CA418B" w14:textId="77777777" w:rsidR="00683BB6" w:rsidRPr="0033052A" w:rsidRDefault="00683BB6" w:rsidP="00683BB6">
      <w:pPr>
        <w:pStyle w:val="af0"/>
        <w:tabs>
          <w:tab w:val="left" w:pos="993"/>
        </w:tabs>
        <w:ind w:firstLine="567"/>
        <w:jc w:val="both"/>
        <w:rPr>
          <w:rFonts w:ascii="Arial" w:hAnsi="Arial" w:cs="Arial"/>
        </w:rPr>
      </w:pPr>
    </w:p>
    <w:p w14:paraId="65086AA6" w14:textId="77777777" w:rsidR="00683BB6" w:rsidRDefault="00683BB6" w:rsidP="00683BB6">
      <w:pPr>
        <w:pStyle w:val="af0"/>
        <w:tabs>
          <w:tab w:val="left" w:pos="993"/>
        </w:tabs>
        <w:jc w:val="both"/>
        <w:rPr>
          <w:rFonts w:ascii="Arial" w:hAnsi="Arial" w:cs="Arial"/>
          <w:b/>
          <w:bCs/>
        </w:rPr>
      </w:pPr>
    </w:p>
    <w:p w14:paraId="0EF051F3" w14:textId="48FFF8D4" w:rsidR="00683BB6" w:rsidRDefault="00683BB6" w:rsidP="003C52DA">
      <w:pPr>
        <w:ind w:firstLine="567"/>
        <w:jc w:val="both"/>
        <w:rPr>
          <w:rFonts w:ascii="Arial" w:hAnsi="Arial" w:cs="Arial"/>
          <w:b/>
          <w:sz w:val="20"/>
          <w:szCs w:val="20"/>
          <w:lang w:val="en-US"/>
        </w:rPr>
      </w:pPr>
      <w:r w:rsidRPr="00DF437E">
        <w:rPr>
          <w:rFonts w:ascii="Arial" w:hAnsi="Arial" w:cs="Arial"/>
          <w:b/>
          <w:sz w:val="20"/>
          <w:szCs w:val="20"/>
          <w:lang w:val="en-US"/>
        </w:rPr>
        <w:t>DIGITAL RUBLE AS AN INNOVATIVE INSTRUMENT OF MONETARY POLICY: RISKS AND THREATS TO ECONOMIC SECURITY</w:t>
      </w:r>
    </w:p>
    <w:p w14:paraId="1EF9C47E" w14:textId="77777777" w:rsidR="00683BB6" w:rsidRPr="00DF437E" w:rsidRDefault="00683BB6" w:rsidP="00683BB6">
      <w:pPr>
        <w:ind w:firstLine="567"/>
        <w:jc w:val="center"/>
        <w:rPr>
          <w:rFonts w:ascii="Arial" w:hAnsi="Arial" w:cs="Arial"/>
          <w:b/>
          <w:sz w:val="20"/>
          <w:szCs w:val="20"/>
          <w:lang w:val="en-US"/>
        </w:rPr>
      </w:pPr>
    </w:p>
    <w:p w14:paraId="3484A37B" w14:textId="77777777" w:rsidR="00683BB6" w:rsidRPr="00342278" w:rsidRDefault="00683BB6" w:rsidP="00683BB6">
      <w:pPr>
        <w:ind w:firstLine="567"/>
        <w:jc w:val="right"/>
        <w:rPr>
          <w:rFonts w:ascii="Arial" w:hAnsi="Arial" w:cs="Arial"/>
          <w:b/>
          <w:sz w:val="20"/>
          <w:szCs w:val="20"/>
          <w:lang w:val="en-US"/>
        </w:rPr>
      </w:pPr>
      <w:r w:rsidRPr="00342278">
        <w:rPr>
          <w:rFonts w:ascii="Arial" w:hAnsi="Arial" w:cs="Arial"/>
          <w:b/>
          <w:sz w:val="20"/>
          <w:szCs w:val="20"/>
          <w:lang w:val="en-US"/>
        </w:rPr>
        <w:t>L.R. Nazmeeva, R.Yu. Golchenko</w:t>
      </w:r>
    </w:p>
    <w:p w14:paraId="5F80751B" w14:textId="77777777" w:rsidR="00683BB6" w:rsidRDefault="00683BB6" w:rsidP="00683BB6">
      <w:pPr>
        <w:ind w:firstLine="567"/>
        <w:jc w:val="both"/>
        <w:rPr>
          <w:rFonts w:ascii="Arial" w:hAnsi="Arial" w:cs="Arial"/>
          <w:b/>
          <w:i/>
          <w:sz w:val="20"/>
          <w:szCs w:val="20"/>
          <w:lang w:val="en-US"/>
        </w:rPr>
      </w:pPr>
    </w:p>
    <w:p w14:paraId="5E197B54" w14:textId="77777777" w:rsidR="00683BB6" w:rsidRPr="00890020" w:rsidRDefault="00683BB6" w:rsidP="00683BB6">
      <w:pPr>
        <w:ind w:firstLine="567"/>
        <w:jc w:val="both"/>
        <w:rPr>
          <w:rFonts w:ascii="Arial" w:hAnsi="Arial" w:cs="Arial"/>
          <w:i/>
          <w:sz w:val="20"/>
          <w:szCs w:val="20"/>
          <w:lang w:val="en-US"/>
        </w:rPr>
      </w:pPr>
      <w:r w:rsidRPr="00890020">
        <w:rPr>
          <w:rFonts w:ascii="Arial" w:hAnsi="Arial" w:cs="Arial"/>
          <w:i/>
          <w:sz w:val="20"/>
          <w:szCs w:val="20"/>
          <w:lang w:val="en-US"/>
        </w:rPr>
        <w:t>The article is devoted to the study of the main aspects of the influence of the digital ruble on the economic security of the state, identifying modern risks and threats to the security of the national economy. The article formulates the main directions for leveling risks and threats to the security of the national economy in the context of the digital transformation of the monetary system. Particular attention is paid to the study of crimes in the context of the emergence of an advanced form of money, the subject of which is the digital ruble.</w:t>
      </w:r>
    </w:p>
    <w:p w14:paraId="129D1C49" w14:textId="77777777" w:rsidR="00683BB6" w:rsidRPr="00890020" w:rsidRDefault="00683BB6" w:rsidP="00683BB6">
      <w:pPr>
        <w:ind w:firstLine="567"/>
        <w:jc w:val="both"/>
        <w:rPr>
          <w:rFonts w:ascii="Arial" w:hAnsi="Arial" w:cs="Arial"/>
          <w:i/>
          <w:sz w:val="20"/>
          <w:szCs w:val="20"/>
          <w:lang w:val="en-US"/>
        </w:rPr>
      </w:pPr>
    </w:p>
    <w:p w14:paraId="3052DD09" w14:textId="77777777" w:rsidR="00683BB6" w:rsidRPr="00953B86" w:rsidRDefault="00683BB6" w:rsidP="00683BB6">
      <w:pPr>
        <w:ind w:firstLine="567"/>
        <w:jc w:val="both"/>
        <w:rPr>
          <w:rFonts w:ascii="Arial" w:hAnsi="Arial" w:cs="Arial"/>
          <w:sz w:val="20"/>
          <w:szCs w:val="20"/>
          <w:lang w:val="en-US"/>
        </w:rPr>
      </w:pPr>
      <w:r w:rsidRPr="00890020">
        <w:rPr>
          <w:rFonts w:ascii="Arial" w:hAnsi="Arial" w:cs="Arial"/>
          <w:i/>
          <w:sz w:val="20"/>
          <w:szCs w:val="20"/>
          <w:lang w:val="en-US"/>
        </w:rPr>
        <w:t>Key words: digital ruble</w:t>
      </w:r>
      <w:r w:rsidRPr="00FF6D96">
        <w:rPr>
          <w:rFonts w:ascii="Arial" w:hAnsi="Arial" w:cs="Arial"/>
          <w:i/>
          <w:sz w:val="20"/>
          <w:szCs w:val="20"/>
          <w:lang w:val="en-US"/>
        </w:rPr>
        <w:t>,</w:t>
      </w:r>
      <w:r w:rsidRPr="00890020">
        <w:rPr>
          <w:rFonts w:ascii="Arial" w:hAnsi="Arial" w:cs="Arial"/>
          <w:i/>
          <w:sz w:val="20"/>
          <w:szCs w:val="20"/>
          <w:lang w:val="en-US"/>
        </w:rPr>
        <w:t xml:space="preserve"> money-credit policy</w:t>
      </w:r>
      <w:r w:rsidRPr="00FF6D96">
        <w:rPr>
          <w:rFonts w:ascii="Arial" w:hAnsi="Arial" w:cs="Arial"/>
          <w:i/>
          <w:sz w:val="20"/>
          <w:szCs w:val="20"/>
          <w:lang w:val="en-US"/>
        </w:rPr>
        <w:t>,</w:t>
      </w:r>
      <w:r w:rsidRPr="00890020">
        <w:rPr>
          <w:rFonts w:ascii="Arial" w:hAnsi="Arial" w:cs="Arial"/>
          <w:i/>
          <w:sz w:val="20"/>
          <w:szCs w:val="20"/>
          <w:lang w:val="en-US"/>
        </w:rPr>
        <w:t xml:space="preserve"> economic security</w:t>
      </w:r>
      <w:r w:rsidRPr="00BC3870">
        <w:rPr>
          <w:rFonts w:ascii="Arial" w:hAnsi="Arial" w:cs="Arial"/>
          <w:i/>
          <w:sz w:val="20"/>
          <w:szCs w:val="20"/>
          <w:lang w:val="en-US"/>
        </w:rPr>
        <w:t>,</w:t>
      </w:r>
      <w:r w:rsidRPr="00890020">
        <w:rPr>
          <w:rFonts w:ascii="Arial" w:hAnsi="Arial" w:cs="Arial"/>
          <w:i/>
          <w:sz w:val="20"/>
          <w:szCs w:val="20"/>
          <w:lang w:val="en-US"/>
        </w:rPr>
        <w:t xml:space="preserve"> money turnover</w:t>
      </w:r>
      <w:r w:rsidRPr="00683BB6">
        <w:rPr>
          <w:rFonts w:ascii="Arial" w:hAnsi="Arial" w:cs="Arial"/>
          <w:i/>
          <w:sz w:val="20"/>
          <w:szCs w:val="20"/>
          <w:lang w:val="en-US"/>
        </w:rPr>
        <w:t>,</w:t>
      </w:r>
      <w:r w:rsidRPr="00890020">
        <w:rPr>
          <w:rFonts w:ascii="Arial" w:hAnsi="Arial" w:cs="Arial"/>
          <w:i/>
          <w:sz w:val="20"/>
          <w:szCs w:val="20"/>
          <w:lang w:val="en-US"/>
        </w:rPr>
        <w:t xml:space="preserve"> internal affairs bodies</w:t>
      </w:r>
    </w:p>
    <w:p w14:paraId="14B3BAF1" w14:textId="5C4BFA78" w:rsidR="00683BB6" w:rsidRDefault="00683BB6" w:rsidP="00424529">
      <w:pPr>
        <w:pStyle w:val="af6"/>
        <w:tabs>
          <w:tab w:val="left" w:pos="284"/>
          <w:tab w:val="left" w:pos="851"/>
        </w:tabs>
        <w:ind w:left="644"/>
        <w:jc w:val="both"/>
        <w:rPr>
          <w:rFonts w:ascii="Arial" w:hAnsi="Arial" w:cs="Arial"/>
          <w:sz w:val="18"/>
          <w:szCs w:val="18"/>
          <w:lang w:val="en-US"/>
        </w:rPr>
      </w:pPr>
    </w:p>
    <w:p w14:paraId="69D4B01F" w14:textId="59FBA505" w:rsidR="00683BB6" w:rsidRDefault="00683BB6" w:rsidP="00424529">
      <w:pPr>
        <w:pStyle w:val="af6"/>
        <w:tabs>
          <w:tab w:val="left" w:pos="284"/>
          <w:tab w:val="left" w:pos="851"/>
        </w:tabs>
        <w:ind w:left="644"/>
        <w:jc w:val="both"/>
        <w:rPr>
          <w:rFonts w:ascii="Arial" w:hAnsi="Arial" w:cs="Arial"/>
          <w:sz w:val="18"/>
          <w:szCs w:val="18"/>
          <w:lang w:val="en-US"/>
        </w:rPr>
      </w:pPr>
    </w:p>
    <w:p w14:paraId="25F6A914" w14:textId="26444E01" w:rsidR="00683BB6" w:rsidRDefault="00683BB6" w:rsidP="00424529">
      <w:pPr>
        <w:pStyle w:val="af6"/>
        <w:tabs>
          <w:tab w:val="left" w:pos="284"/>
          <w:tab w:val="left" w:pos="851"/>
        </w:tabs>
        <w:ind w:left="644"/>
        <w:jc w:val="both"/>
        <w:rPr>
          <w:rFonts w:ascii="Arial" w:hAnsi="Arial" w:cs="Arial"/>
          <w:sz w:val="18"/>
          <w:szCs w:val="18"/>
          <w:lang w:val="en-US"/>
        </w:rPr>
      </w:pPr>
    </w:p>
    <w:p w14:paraId="03E94441" w14:textId="77777777" w:rsidR="003C52DA" w:rsidRPr="00683BB6" w:rsidRDefault="003C52DA" w:rsidP="003C52DA">
      <w:pPr>
        <w:pStyle w:val="af0"/>
        <w:tabs>
          <w:tab w:val="left" w:pos="993"/>
        </w:tabs>
        <w:ind w:firstLine="567"/>
        <w:jc w:val="both"/>
        <w:rPr>
          <w:rFonts w:ascii="Arial" w:hAnsi="Arial" w:cs="Arial"/>
          <w:bCs/>
          <w:sz w:val="18"/>
          <w:szCs w:val="18"/>
        </w:rPr>
      </w:pPr>
      <w:r w:rsidRPr="00683BB6">
        <w:rPr>
          <w:rFonts w:ascii="Arial" w:hAnsi="Arial" w:cs="Arial"/>
          <w:bCs/>
          <w:sz w:val="18"/>
          <w:szCs w:val="18"/>
        </w:rPr>
        <w:t>Литература:</w:t>
      </w:r>
    </w:p>
    <w:p w14:paraId="26EC13DB" w14:textId="77777777" w:rsidR="003C52DA" w:rsidRPr="00683BB6" w:rsidRDefault="003C52DA" w:rsidP="003C52DA">
      <w:pPr>
        <w:pStyle w:val="af0"/>
        <w:tabs>
          <w:tab w:val="left" w:pos="993"/>
        </w:tabs>
        <w:ind w:firstLine="567"/>
        <w:jc w:val="center"/>
        <w:rPr>
          <w:rFonts w:ascii="Arial" w:hAnsi="Arial" w:cs="Arial"/>
          <w:b/>
          <w:bCs/>
          <w:sz w:val="18"/>
          <w:szCs w:val="18"/>
        </w:rPr>
      </w:pPr>
    </w:p>
    <w:p w14:paraId="49C292C6"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Шмелева, О. Г. Влияние легализации (отмывания) доходов, полученным преступным путем, на экономическую безопасность государства (на примере банковского сектора экономики) / О. Г. Шмелева, Э. Ю. Кукарова // Экономический вестник Республики Татарстан. – 2023. – № 3. – С. 5-11.</w:t>
      </w:r>
    </w:p>
    <w:p w14:paraId="48858414"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Стратегия развития национальной платежной системы на 2021–2023 годы. [Электронный доступ] // Центральный банк РФ. – . Режим доступа: https://cbr.ru/PSystem/b_doc/strategy_nps/ (дата обращения: 03.03.2024).</w:t>
      </w:r>
    </w:p>
    <w:p w14:paraId="4528DE6A"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Питиримова, А. О. Цифровой рубль как инструмент обеспечения финансового контроля / А. О. Питиримова, К. Д. Сироткина // Вопросы российской юстиции. – 2023. – № 24. – С. 546-553.</w:t>
      </w:r>
    </w:p>
    <w:p w14:paraId="4BE9589B"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 xml:space="preserve">О Стратегии экономической безопасности Российской Федерации на период до 2030 года: указ Президента Российской Федерации от 13 мая 2017 г. № 208 // Официальный интернет-портал правовой информации. – Режим доступа: </w:t>
      </w:r>
      <w:r w:rsidRPr="00683BB6">
        <w:rPr>
          <w:rFonts w:ascii="Arial" w:hAnsi="Arial" w:cs="Arial"/>
          <w:sz w:val="18"/>
          <w:szCs w:val="18"/>
          <w:lang w:val="en-US"/>
        </w:rPr>
        <w:t>URL</w:t>
      </w:r>
      <w:r w:rsidRPr="00683BB6">
        <w:rPr>
          <w:rFonts w:ascii="Arial" w:hAnsi="Arial" w:cs="Arial"/>
          <w:sz w:val="18"/>
          <w:szCs w:val="18"/>
        </w:rPr>
        <w:t xml:space="preserve">: http://www.pravo.gov.ru (дата обращения: 24.02.2024). </w:t>
      </w:r>
    </w:p>
    <w:p w14:paraId="51F912D1"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 xml:space="preserve">Оганесян, И. Р. Экономическая безопасность цифрового рубля/ И. Р. Оганесян // Валютное регулирование. Валютный контроль. 2022. №11. С. 38−47. </w:t>
      </w:r>
    </w:p>
    <w:p w14:paraId="5B53B3F7"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 xml:space="preserve">Турбанов, А. В. Цифровой рубль как новая форма денег/ А.В. Турбанов // Актуальные проблемы российского права. – 2022. – Т. 17. – № 5– С. 73–90. </w:t>
      </w:r>
    </w:p>
    <w:p w14:paraId="352BF4FB"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 xml:space="preserve">Ситник, А. А. Цифровой рубль как объект финансово-правового регулирования/ А. А. Ситник // Актуальные проблемы российского права. – 2023. – T. 18. – № 8. – С. 20–36. </w:t>
      </w:r>
    </w:p>
    <w:p w14:paraId="72620A63"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Смоляков, А. Н. Цифровой рубль Центрального банка России как возможный предмет имущественных преступлений / А. Н. Смоляков // Актуальные проблемы уголовного права на современном этапе (вопросы дифференциации ответственности и законодательной техники). – 2022. – № 11. – С. 110-116.</w:t>
      </w:r>
    </w:p>
    <w:p w14:paraId="36356390" w14:textId="77777777" w:rsidR="003C52DA" w:rsidRPr="00683BB6" w:rsidRDefault="003C52DA" w:rsidP="003C52DA">
      <w:pPr>
        <w:pStyle w:val="af0"/>
        <w:numPr>
          <w:ilvl w:val="0"/>
          <w:numId w:val="38"/>
        </w:numPr>
        <w:tabs>
          <w:tab w:val="left" w:pos="709"/>
          <w:tab w:val="left" w:pos="851"/>
        </w:tabs>
        <w:ind w:left="0" w:firstLine="567"/>
        <w:jc w:val="both"/>
        <w:rPr>
          <w:rFonts w:ascii="Arial" w:hAnsi="Arial" w:cs="Arial"/>
          <w:sz w:val="18"/>
          <w:szCs w:val="18"/>
        </w:rPr>
      </w:pPr>
      <w:r w:rsidRPr="00683BB6">
        <w:rPr>
          <w:rFonts w:ascii="Arial" w:hAnsi="Arial" w:cs="Arial"/>
          <w:sz w:val="18"/>
          <w:szCs w:val="18"/>
        </w:rPr>
        <w:t>Банк России и МВД объединяют усилия в борьбе с кибермошенниками [Электронный доступ]. / Режим доступа: https://cbr.ru/press/event/?id=14251 (дата обращения: 25.03.2024).</w:t>
      </w:r>
    </w:p>
    <w:p w14:paraId="257139BB" w14:textId="769CC768" w:rsidR="00683BB6" w:rsidRPr="003C52DA" w:rsidRDefault="00683BB6" w:rsidP="00424529">
      <w:pPr>
        <w:pStyle w:val="af6"/>
        <w:tabs>
          <w:tab w:val="left" w:pos="284"/>
          <w:tab w:val="left" w:pos="851"/>
        </w:tabs>
        <w:ind w:left="644"/>
        <w:jc w:val="both"/>
        <w:rPr>
          <w:rFonts w:ascii="Arial" w:hAnsi="Arial" w:cs="Arial"/>
          <w:sz w:val="18"/>
          <w:szCs w:val="18"/>
        </w:rPr>
      </w:pPr>
    </w:p>
    <w:p w14:paraId="779AE3D4" w14:textId="5749B1FD" w:rsidR="00683BB6" w:rsidRPr="003C52DA" w:rsidRDefault="00683BB6" w:rsidP="00424529">
      <w:pPr>
        <w:pStyle w:val="af6"/>
        <w:tabs>
          <w:tab w:val="left" w:pos="284"/>
          <w:tab w:val="left" w:pos="851"/>
        </w:tabs>
        <w:ind w:left="644"/>
        <w:jc w:val="both"/>
        <w:rPr>
          <w:rFonts w:ascii="Arial" w:hAnsi="Arial" w:cs="Arial"/>
          <w:sz w:val="18"/>
          <w:szCs w:val="18"/>
        </w:rPr>
      </w:pPr>
    </w:p>
    <w:p w14:paraId="413E128C" w14:textId="36E11438" w:rsidR="00683BB6" w:rsidRPr="003C52DA" w:rsidRDefault="00683BB6" w:rsidP="00424529">
      <w:pPr>
        <w:pStyle w:val="af6"/>
        <w:tabs>
          <w:tab w:val="left" w:pos="284"/>
          <w:tab w:val="left" w:pos="851"/>
        </w:tabs>
        <w:ind w:left="644"/>
        <w:jc w:val="both"/>
        <w:rPr>
          <w:rFonts w:ascii="Arial" w:hAnsi="Arial" w:cs="Arial"/>
          <w:sz w:val="18"/>
          <w:szCs w:val="18"/>
        </w:rPr>
      </w:pPr>
    </w:p>
    <w:p w14:paraId="0A92A769" w14:textId="633CF4A3" w:rsidR="00683BB6" w:rsidRDefault="00683BB6" w:rsidP="003C52DA">
      <w:pPr>
        <w:ind w:firstLine="567"/>
        <w:jc w:val="both"/>
        <w:rPr>
          <w:rFonts w:ascii="Arial" w:hAnsi="Arial" w:cs="Arial"/>
          <w:b/>
          <w:bCs/>
          <w:sz w:val="20"/>
          <w:szCs w:val="20"/>
        </w:rPr>
      </w:pPr>
      <w:r w:rsidRPr="00B82B47">
        <w:rPr>
          <w:rFonts w:ascii="Arial" w:hAnsi="Arial" w:cs="Arial"/>
          <w:b/>
          <w:bCs/>
          <w:sz w:val="20"/>
          <w:szCs w:val="20"/>
        </w:rPr>
        <w:lastRenderedPageBreak/>
        <w:t>МЕТОДЫ И МОДЕЛИ ФОРМИРОВАНИЯ РАЦИОНАЛЬНОЙ СТРУКТУРЫ КАПИТАЛА ОТЕЧЕСТВЕННЫМИ ЛИЗИНГОВЫМИ КОМПАНИЯМИ</w:t>
      </w:r>
    </w:p>
    <w:p w14:paraId="3481FD0A" w14:textId="77777777" w:rsidR="00683BB6" w:rsidRPr="00B82B47" w:rsidRDefault="00683BB6" w:rsidP="00683BB6">
      <w:pPr>
        <w:jc w:val="center"/>
        <w:rPr>
          <w:rFonts w:ascii="Arial" w:hAnsi="Arial" w:cs="Arial"/>
          <w:b/>
          <w:bCs/>
          <w:sz w:val="20"/>
          <w:szCs w:val="20"/>
        </w:rPr>
      </w:pPr>
    </w:p>
    <w:p w14:paraId="372D19B9" w14:textId="77777777" w:rsidR="00683BB6" w:rsidRPr="00B82B47" w:rsidRDefault="00683BB6" w:rsidP="00683BB6">
      <w:pPr>
        <w:tabs>
          <w:tab w:val="left" w:pos="0"/>
        </w:tabs>
        <w:ind w:firstLine="567"/>
        <w:jc w:val="right"/>
        <w:outlineLvl w:val="0"/>
        <w:rPr>
          <w:rFonts w:ascii="Arial" w:hAnsi="Arial" w:cs="Arial"/>
          <w:sz w:val="20"/>
          <w:szCs w:val="20"/>
        </w:rPr>
      </w:pPr>
      <w:r w:rsidRPr="00B82B47">
        <w:rPr>
          <w:rFonts w:ascii="Arial" w:hAnsi="Arial" w:cs="Arial"/>
          <w:b/>
          <w:sz w:val="20"/>
          <w:szCs w:val="20"/>
        </w:rPr>
        <w:t>И.А. Филиппова</w:t>
      </w:r>
      <w:r w:rsidRPr="00B82B47">
        <w:rPr>
          <w:rFonts w:ascii="Arial" w:hAnsi="Arial" w:cs="Arial"/>
          <w:sz w:val="20"/>
          <w:szCs w:val="20"/>
        </w:rPr>
        <w:t xml:space="preserve">, кандидат экономических наук, </w:t>
      </w:r>
    </w:p>
    <w:p w14:paraId="584098FC" w14:textId="77777777" w:rsidR="00683BB6" w:rsidRPr="00B82B47" w:rsidRDefault="00683BB6" w:rsidP="00683BB6">
      <w:pPr>
        <w:tabs>
          <w:tab w:val="left" w:pos="0"/>
        </w:tabs>
        <w:ind w:firstLine="567"/>
        <w:jc w:val="right"/>
        <w:outlineLvl w:val="0"/>
        <w:rPr>
          <w:rFonts w:ascii="Arial" w:hAnsi="Arial" w:cs="Arial"/>
          <w:sz w:val="20"/>
          <w:szCs w:val="20"/>
        </w:rPr>
      </w:pPr>
      <w:r w:rsidRPr="00B82B47">
        <w:rPr>
          <w:rFonts w:ascii="Arial" w:hAnsi="Arial" w:cs="Arial"/>
          <w:sz w:val="20"/>
          <w:szCs w:val="20"/>
        </w:rPr>
        <w:t xml:space="preserve">доцент кафедры управления корпоративными финансами </w:t>
      </w:r>
    </w:p>
    <w:p w14:paraId="4139E007" w14:textId="77777777" w:rsidR="00683BB6" w:rsidRPr="00B82B47" w:rsidRDefault="00683BB6" w:rsidP="00683BB6">
      <w:pPr>
        <w:tabs>
          <w:tab w:val="left" w:pos="0"/>
        </w:tabs>
        <w:ind w:firstLine="567"/>
        <w:jc w:val="right"/>
        <w:outlineLvl w:val="0"/>
        <w:rPr>
          <w:rFonts w:ascii="Arial" w:hAnsi="Arial" w:cs="Arial"/>
          <w:sz w:val="20"/>
          <w:szCs w:val="20"/>
        </w:rPr>
      </w:pPr>
      <w:r w:rsidRPr="00B82B47">
        <w:rPr>
          <w:rFonts w:ascii="Arial" w:hAnsi="Arial" w:cs="Arial"/>
          <w:sz w:val="20"/>
          <w:szCs w:val="20"/>
        </w:rPr>
        <w:t xml:space="preserve">Института управления экономики и финансов </w:t>
      </w:r>
    </w:p>
    <w:p w14:paraId="64543645" w14:textId="77777777" w:rsidR="00683BB6" w:rsidRPr="00B82B47" w:rsidRDefault="00683BB6" w:rsidP="00683BB6">
      <w:pPr>
        <w:tabs>
          <w:tab w:val="left" w:pos="0"/>
        </w:tabs>
        <w:ind w:firstLine="567"/>
        <w:jc w:val="right"/>
        <w:outlineLvl w:val="0"/>
        <w:rPr>
          <w:rFonts w:ascii="Arial" w:hAnsi="Arial" w:cs="Arial"/>
          <w:sz w:val="20"/>
          <w:szCs w:val="20"/>
        </w:rPr>
      </w:pPr>
      <w:r w:rsidRPr="00B82B47">
        <w:rPr>
          <w:rFonts w:ascii="Arial" w:hAnsi="Arial" w:cs="Arial"/>
          <w:sz w:val="20"/>
          <w:szCs w:val="20"/>
        </w:rPr>
        <w:t xml:space="preserve">Казанского федерального университета </w:t>
      </w:r>
    </w:p>
    <w:p w14:paraId="0DB2EB15" w14:textId="77777777" w:rsidR="00683BB6" w:rsidRPr="00B82B47" w:rsidRDefault="00683BB6" w:rsidP="00683BB6">
      <w:pPr>
        <w:tabs>
          <w:tab w:val="left" w:pos="0"/>
        </w:tabs>
        <w:ind w:firstLine="567"/>
        <w:jc w:val="right"/>
        <w:outlineLvl w:val="0"/>
        <w:rPr>
          <w:rFonts w:ascii="Arial" w:hAnsi="Arial" w:cs="Arial"/>
          <w:sz w:val="20"/>
          <w:szCs w:val="20"/>
        </w:rPr>
      </w:pPr>
      <w:r w:rsidRPr="00B82B47">
        <w:rPr>
          <w:rFonts w:ascii="Arial" w:hAnsi="Arial" w:cs="Arial"/>
          <w:b/>
          <w:sz w:val="20"/>
          <w:szCs w:val="20"/>
        </w:rPr>
        <w:t>С.Э. Зуева</w:t>
      </w:r>
      <w:r w:rsidRPr="00B82B47">
        <w:rPr>
          <w:rFonts w:ascii="Arial" w:hAnsi="Arial" w:cs="Arial"/>
          <w:sz w:val="20"/>
          <w:szCs w:val="20"/>
        </w:rPr>
        <w:t xml:space="preserve">, начальник отдела инвестиций </w:t>
      </w:r>
    </w:p>
    <w:p w14:paraId="23F13B54" w14:textId="77777777" w:rsidR="00683BB6" w:rsidRPr="00B82B47" w:rsidRDefault="00683BB6" w:rsidP="00683BB6">
      <w:pPr>
        <w:tabs>
          <w:tab w:val="left" w:pos="0"/>
        </w:tabs>
        <w:ind w:firstLine="567"/>
        <w:jc w:val="right"/>
        <w:outlineLvl w:val="0"/>
        <w:rPr>
          <w:rFonts w:ascii="Arial" w:hAnsi="Arial" w:cs="Arial"/>
          <w:sz w:val="20"/>
          <w:szCs w:val="20"/>
        </w:rPr>
      </w:pPr>
      <w:r w:rsidRPr="00B82B47">
        <w:rPr>
          <w:rFonts w:ascii="Arial" w:hAnsi="Arial" w:cs="Arial"/>
          <w:sz w:val="20"/>
          <w:szCs w:val="20"/>
        </w:rPr>
        <w:t>ООО «ТЭК «Лидер Транс»</w:t>
      </w:r>
    </w:p>
    <w:p w14:paraId="787DCFEB" w14:textId="77777777" w:rsidR="00683BB6" w:rsidRPr="00B82B47" w:rsidRDefault="00683BB6" w:rsidP="00683BB6">
      <w:pPr>
        <w:tabs>
          <w:tab w:val="left" w:pos="0"/>
        </w:tabs>
        <w:jc w:val="right"/>
        <w:outlineLvl w:val="0"/>
        <w:rPr>
          <w:rFonts w:ascii="Arial" w:hAnsi="Arial" w:cs="Arial"/>
          <w:sz w:val="20"/>
          <w:szCs w:val="20"/>
        </w:rPr>
      </w:pPr>
      <w:r w:rsidRPr="00B82B47">
        <w:rPr>
          <w:rFonts w:ascii="Arial" w:hAnsi="Arial" w:cs="Arial"/>
          <w:b/>
          <w:sz w:val="20"/>
          <w:szCs w:val="20"/>
        </w:rPr>
        <w:t>И.Е. Филиппов</w:t>
      </w:r>
      <w:r w:rsidRPr="00B82B47">
        <w:rPr>
          <w:rFonts w:ascii="Arial" w:hAnsi="Arial" w:cs="Arial"/>
          <w:sz w:val="20"/>
          <w:szCs w:val="20"/>
        </w:rPr>
        <w:t>,</w:t>
      </w:r>
      <w:r w:rsidRPr="00B82B47">
        <w:rPr>
          <w:rFonts w:ascii="Arial" w:hAnsi="Arial" w:cs="Arial"/>
          <w:b/>
          <w:bCs/>
          <w:sz w:val="20"/>
          <w:szCs w:val="20"/>
        </w:rPr>
        <w:t xml:space="preserve"> </w:t>
      </w:r>
      <w:r w:rsidRPr="00B82B47">
        <w:rPr>
          <w:rFonts w:ascii="Arial" w:hAnsi="Arial" w:cs="Arial"/>
          <w:sz w:val="20"/>
          <w:szCs w:val="20"/>
        </w:rPr>
        <w:t>кандидат физико-математических наук,</w:t>
      </w:r>
    </w:p>
    <w:p w14:paraId="0D9E5260" w14:textId="77777777" w:rsidR="00683BB6" w:rsidRPr="00B82B47" w:rsidRDefault="00683BB6" w:rsidP="00683BB6">
      <w:pPr>
        <w:tabs>
          <w:tab w:val="left" w:pos="0"/>
        </w:tabs>
        <w:jc w:val="right"/>
        <w:outlineLvl w:val="0"/>
        <w:rPr>
          <w:rFonts w:ascii="Arial" w:hAnsi="Arial" w:cs="Arial"/>
          <w:sz w:val="20"/>
          <w:szCs w:val="20"/>
        </w:rPr>
      </w:pPr>
      <w:r w:rsidRPr="00B82B47">
        <w:rPr>
          <w:rFonts w:ascii="Arial" w:hAnsi="Arial" w:cs="Arial"/>
          <w:sz w:val="20"/>
          <w:szCs w:val="20"/>
        </w:rPr>
        <w:t>доцент кафедры прикладной математики и искусственного интеллекта</w:t>
      </w:r>
    </w:p>
    <w:p w14:paraId="0DCAE4DA" w14:textId="77777777" w:rsidR="00683BB6" w:rsidRPr="00B82B47" w:rsidRDefault="00683BB6" w:rsidP="00683BB6">
      <w:pPr>
        <w:tabs>
          <w:tab w:val="left" w:pos="0"/>
        </w:tabs>
        <w:jc w:val="right"/>
        <w:outlineLvl w:val="0"/>
        <w:rPr>
          <w:rFonts w:ascii="Arial" w:hAnsi="Arial" w:cs="Arial"/>
          <w:sz w:val="20"/>
          <w:szCs w:val="20"/>
        </w:rPr>
      </w:pPr>
      <w:r w:rsidRPr="00B82B47">
        <w:rPr>
          <w:rFonts w:ascii="Arial" w:hAnsi="Arial" w:cs="Arial"/>
          <w:sz w:val="20"/>
          <w:szCs w:val="20"/>
        </w:rPr>
        <w:t xml:space="preserve"> Института вычислительной математики и информационных технологий  </w:t>
      </w:r>
    </w:p>
    <w:p w14:paraId="3BBA269C" w14:textId="77777777" w:rsidR="00683BB6" w:rsidRPr="00B82B47" w:rsidRDefault="00683BB6" w:rsidP="00683BB6">
      <w:pPr>
        <w:tabs>
          <w:tab w:val="left" w:pos="0"/>
        </w:tabs>
        <w:jc w:val="right"/>
        <w:outlineLvl w:val="0"/>
        <w:rPr>
          <w:rFonts w:ascii="Arial" w:hAnsi="Arial" w:cs="Arial"/>
          <w:b/>
          <w:bCs/>
          <w:sz w:val="20"/>
          <w:szCs w:val="20"/>
        </w:rPr>
      </w:pPr>
      <w:r w:rsidRPr="00B82B47">
        <w:rPr>
          <w:rFonts w:ascii="Arial" w:hAnsi="Arial" w:cs="Arial"/>
          <w:sz w:val="20"/>
          <w:szCs w:val="20"/>
        </w:rPr>
        <w:t xml:space="preserve">Казанского (Приволжского) федерального университета </w:t>
      </w:r>
    </w:p>
    <w:p w14:paraId="6F67F6FA" w14:textId="77777777" w:rsidR="00683BB6" w:rsidRPr="00B82B47" w:rsidRDefault="00683BB6" w:rsidP="00683BB6">
      <w:pPr>
        <w:ind w:firstLine="567"/>
        <w:jc w:val="both"/>
        <w:rPr>
          <w:rFonts w:ascii="Arial" w:hAnsi="Arial" w:cs="Arial"/>
          <w:i/>
          <w:sz w:val="20"/>
          <w:szCs w:val="20"/>
        </w:rPr>
      </w:pPr>
    </w:p>
    <w:p w14:paraId="027AB987" w14:textId="77777777" w:rsidR="00683BB6" w:rsidRPr="00B82B47" w:rsidRDefault="00683BB6" w:rsidP="00683BB6">
      <w:pPr>
        <w:ind w:firstLine="567"/>
        <w:jc w:val="both"/>
        <w:rPr>
          <w:rFonts w:ascii="Arial" w:hAnsi="Arial" w:cs="Arial"/>
          <w:i/>
          <w:color w:val="000000"/>
          <w:sz w:val="20"/>
          <w:szCs w:val="20"/>
        </w:rPr>
      </w:pPr>
      <w:r w:rsidRPr="00B82B47">
        <w:rPr>
          <w:rFonts w:ascii="Arial" w:hAnsi="Arial" w:cs="Arial"/>
          <w:i/>
          <w:sz w:val="20"/>
          <w:szCs w:val="20"/>
        </w:rPr>
        <w:t xml:space="preserve">В условиях высокой турбулентности и возрастания   геополитической нестабильности особую актуальность приобретают вопросы формирования рациональной структуры капитала отечественными компаниями.  Актуальность темы исследования обусловлена тем, что управление структурой капитала является ключевой задачей финансового управления на стратегическом уровне. Цель финансового управления при этом   заключается в минимизации фактической стоимости функционирующего капитала компании и одновременной минимизации уровня риска банкротства.  Авторами статьи рассмотрены особенности управления структурой капитала в российских лизинговых компаниях, функционирующих </w:t>
      </w:r>
      <w:r w:rsidRPr="00B82B47">
        <w:rPr>
          <w:rFonts w:ascii="Arial" w:hAnsi="Arial" w:cs="Arial"/>
          <w:i/>
          <w:color w:val="231F20"/>
          <w:sz w:val="20"/>
          <w:szCs w:val="20"/>
        </w:rPr>
        <w:t>в условиях несовершенных рынков.</w:t>
      </w:r>
      <w:r w:rsidRPr="00B82B47">
        <w:rPr>
          <w:rFonts w:ascii="Arial" w:hAnsi="Arial" w:cs="Arial"/>
          <w:i/>
          <w:sz w:val="20"/>
          <w:szCs w:val="20"/>
        </w:rPr>
        <w:t xml:space="preserve"> В качестве объекта исследования было выбрано общество с ограниченной ответственностью «Лизинговая компания М7». Предметом исследования являлись </w:t>
      </w:r>
      <w:r w:rsidRPr="00B82B47">
        <w:rPr>
          <w:rFonts w:ascii="Arial" w:hAnsi="Arial" w:cs="Arial"/>
          <w:i/>
          <w:iCs/>
          <w:color w:val="000000"/>
          <w:sz w:val="20"/>
          <w:szCs w:val="20"/>
        </w:rPr>
        <w:t>формализованные методы и модели</w:t>
      </w:r>
      <w:r w:rsidRPr="00B82B47">
        <w:rPr>
          <w:rFonts w:ascii="Arial" w:hAnsi="Arial" w:cs="Arial"/>
          <w:i/>
          <w:color w:val="000000"/>
          <w:sz w:val="20"/>
          <w:szCs w:val="20"/>
        </w:rPr>
        <w:t xml:space="preserve">, позволяющие формировать отечественным лизинговым компаниям рациональную структуру капитала по критерию минимизации стоимости. Авторами предложены рекомендации по совершенствованию методики оценки стоимости капитала для лизинговых компаний, акции которых не котируются на финансовых рынках. Практическое применение предложенной методики будет способствовать повышению эффективности бизнеса, рентабельности капитала и инвестиционной привлекательности лизинговой компании. </w:t>
      </w:r>
    </w:p>
    <w:p w14:paraId="392C2851" w14:textId="77777777" w:rsidR="00683BB6" w:rsidRPr="00B82B47" w:rsidRDefault="00683BB6" w:rsidP="00683BB6">
      <w:pPr>
        <w:ind w:firstLine="567"/>
        <w:jc w:val="both"/>
        <w:rPr>
          <w:rFonts w:ascii="Arial" w:hAnsi="Arial" w:cs="Arial"/>
          <w:b/>
          <w:bCs/>
          <w:i/>
          <w:iCs/>
          <w:sz w:val="20"/>
          <w:szCs w:val="20"/>
        </w:rPr>
      </w:pPr>
    </w:p>
    <w:p w14:paraId="6E136EB6" w14:textId="77777777" w:rsidR="00683BB6" w:rsidRPr="00B82B47" w:rsidRDefault="00683BB6" w:rsidP="00683BB6">
      <w:pPr>
        <w:ind w:firstLine="567"/>
        <w:jc w:val="both"/>
        <w:rPr>
          <w:rFonts w:ascii="Arial" w:hAnsi="Arial" w:cs="Arial"/>
          <w:i/>
          <w:iCs/>
          <w:sz w:val="20"/>
          <w:szCs w:val="20"/>
        </w:rPr>
      </w:pPr>
      <w:r w:rsidRPr="00B82B47">
        <w:rPr>
          <w:rFonts w:ascii="Arial" w:hAnsi="Arial" w:cs="Arial"/>
          <w:bCs/>
          <w:i/>
          <w:iCs/>
          <w:sz w:val="20"/>
          <w:szCs w:val="20"/>
        </w:rPr>
        <w:t>Ключевые слова: с</w:t>
      </w:r>
      <w:r w:rsidRPr="00B82B47">
        <w:rPr>
          <w:rFonts w:ascii="Arial" w:hAnsi="Arial" w:cs="Arial"/>
          <w:i/>
          <w:iCs/>
          <w:sz w:val="20"/>
          <w:szCs w:val="20"/>
        </w:rPr>
        <w:t xml:space="preserve">труктура капитала, лизинг, средневзвешенная стоимость капитала (WACC), локальная и глобальная модели CAPM, бета-коэффициент, формула Хамады </w:t>
      </w:r>
    </w:p>
    <w:p w14:paraId="7A8B314D" w14:textId="77777777" w:rsidR="00683BB6" w:rsidRPr="00B82B47" w:rsidRDefault="00683BB6" w:rsidP="00683BB6">
      <w:pPr>
        <w:jc w:val="both"/>
        <w:outlineLvl w:val="0"/>
        <w:rPr>
          <w:rFonts w:ascii="Arial" w:hAnsi="Arial" w:cs="Arial"/>
          <w:b/>
          <w:bCs/>
          <w:sz w:val="20"/>
          <w:szCs w:val="20"/>
        </w:rPr>
      </w:pPr>
    </w:p>
    <w:p w14:paraId="5995774B" w14:textId="77777777" w:rsidR="00683BB6" w:rsidRDefault="00683BB6" w:rsidP="00683BB6">
      <w:pPr>
        <w:pStyle w:val="af6"/>
        <w:tabs>
          <w:tab w:val="left" w:pos="993"/>
        </w:tabs>
        <w:ind w:left="567"/>
        <w:rPr>
          <w:rFonts w:ascii="Arial" w:hAnsi="Arial" w:cs="Arial"/>
          <w:sz w:val="20"/>
          <w:szCs w:val="20"/>
        </w:rPr>
      </w:pPr>
    </w:p>
    <w:p w14:paraId="560E4C8A" w14:textId="77777777" w:rsidR="00683BB6" w:rsidRDefault="00683BB6" w:rsidP="00683BB6">
      <w:pPr>
        <w:pStyle w:val="af6"/>
        <w:tabs>
          <w:tab w:val="left" w:pos="993"/>
        </w:tabs>
        <w:ind w:left="567"/>
        <w:rPr>
          <w:rFonts w:ascii="Arial" w:hAnsi="Arial" w:cs="Arial"/>
          <w:sz w:val="20"/>
          <w:szCs w:val="20"/>
        </w:rPr>
      </w:pPr>
    </w:p>
    <w:p w14:paraId="7D9B313B" w14:textId="455C5283" w:rsidR="00683BB6" w:rsidRDefault="00683BB6" w:rsidP="003C52DA">
      <w:pPr>
        <w:ind w:firstLine="567"/>
        <w:jc w:val="both"/>
        <w:rPr>
          <w:rFonts w:ascii="Arial" w:hAnsi="Arial" w:cs="Arial"/>
          <w:b/>
          <w:bCs/>
          <w:sz w:val="20"/>
          <w:szCs w:val="20"/>
          <w:lang w:val="en-US"/>
        </w:rPr>
      </w:pPr>
      <w:r w:rsidRPr="009C15BC">
        <w:rPr>
          <w:rFonts w:ascii="Arial" w:hAnsi="Arial" w:cs="Arial"/>
          <w:b/>
          <w:bCs/>
          <w:sz w:val="20"/>
          <w:szCs w:val="20"/>
          <w:lang w:val="en-US"/>
        </w:rPr>
        <w:t xml:space="preserve">METHODS AND MODELS FOR </w:t>
      </w:r>
      <w:r w:rsidRPr="009C15BC">
        <w:rPr>
          <w:rFonts w:ascii="Arial" w:hAnsi="Arial" w:cs="Arial"/>
          <w:b/>
          <w:bCs/>
          <w:sz w:val="20"/>
          <w:szCs w:val="20"/>
          <w:lang w:val="en-GB"/>
        </w:rPr>
        <w:t xml:space="preserve">THE </w:t>
      </w:r>
      <w:r w:rsidRPr="009C15BC">
        <w:rPr>
          <w:rFonts w:ascii="Arial" w:hAnsi="Arial" w:cs="Arial"/>
          <w:b/>
          <w:bCs/>
          <w:sz w:val="20"/>
          <w:szCs w:val="20"/>
          <w:lang w:val="en-US"/>
        </w:rPr>
        <w:t xml:space="preserve">FORMATION OF A RATIONAL STRUCTURE </w:t>
      </w:r>
      <w:r w:rsidRPr="009C15BC">
        <w:rPr>
          <w:rFonts w:ascii="Arial" w:hAnsi="Arial" w:cs="Arial"/>
          <w:b/>
          <w:bCs/>
          <w:sz w:val="20"/>
          <w:szCs w:val="20"/>
          <w:lang w:val="en-GB"/>
        </w:rPr>
        <w:t xml:space="preserve">OF </w:t>
      </w:r>
      <w:r w:rsidRPr="009C15BC">
        <w:rPr>
          <w:rFonts w:ascii="Arial" w:hAnsi="Arial" w:cs="Arial"/>
          <w:b/>
          <w:bCs/>
          <w:sz w:val="20"/>
          <w:szCs w:val="20"/>
          <w:lang w:val="en-US"/>
        </w:rPr>
        <w:t>CAPITAL BY DOMESTIC LEASING COMPANIES</w:t>
      </w:r>
    </w:p>
    <w:p w14:paraId="01D64150" w14:textId="77777777" w:rsidR="00671AEE" w:rsidRPr="00315058" w:rsidRDefault="00671AEE" w:rsidP="00683BB6">
      <w:pPr>
        <w:jc w:val="center"/>
        <w:rPr>
          <w:rFonts w:ascii="Arial" w:hAnsi="Arial" w:cs="Arial"/>
          <w:b/>
          <w:bCs/>
          <w:sz w:val="20"/>
          <w:szCs w:val="20"/>
          <w:lang w:val="en-US"/>
        </w:rPr>
      </w:pPr>
    </w:p>
    <w:p w14:paraId="45BCA23D" w14:textId="77777777" w:rsidR="00683BB6" w:rsidRPr="00026837" w:rsidRDefault="00683BB6" w:rsidP="00683BB6">
      <w:pPr>
        <w:tabs>
          <w:tab w:val="left" w:pos="0"/>
        </w:tabs>
        <w:ind w:firstLine="567"/>
        <w:jc w:val="right"/>
        <w:outlineLvl w:val="0"/>
        <w:rPr>
          <w:rFonts w:ascii="Arial" w:hAnsi="Arial" w:cs="Arial"/>
          <w:b/>
          <w:sz w:val="20"/>
          <w:szCs w:val="20"/>
          <w:lang w:val="en-US"/>
        </w:rPr>
      </w:pPr>
      <w:r>
        <w:rPr>
          <w:rFonts w:ascii="Arial" w:hAnsi="Arial" w:cs="Arial"/>
          <w:b/>
          <w:sz w:val="20"/>
          <w:szCs w:val="20"/>
          <w:lang w:val="en-US"/>
        </w:rPr>
        <w:t>I</w:t>
      </w:r>
      <w:r w:rsidRPr="00026837">
        <w:rPr>
          <w:rFonts w:ascii="Arial" w:hAnsi="Arial" w:cs="Arial"/>
          <w:b/>
          <w:sz w:val="20"/>
          <w:szCs w:val="20"/>
          <w:lang w:val="en-US"/>
        </w:rPr>
        <w:t>.</w:t>
      </w:r>
      <w:r>
        <w:rPr>
          <w:rFonts w:ascii="Arial" w:hAnsi="Arial" w:cs="Arial"/>
          <w:b/>
          <w:sz w:val="20"/>
          <w:szCs w:val="20"/>
          <w:lang w:val="en-US"/>
        </w:rPr>
        <w:t>A</w:t>
      </w:r>
      <w:r w:rsidRPr="00026837">
        <w:rPr>
          <w:rFonts w:ascii="Arial" w:hAnsi="Arial" w:cs="Arial"/>
          <w:b/>
          <w:sz w:val="20"/>
          <w:szCs w:val="20"/>
          <w:lang w:val="en-US"/>
        </w:rPr>
        <w:t xml:space="preserve">. </w:t>
      </w:r>
      <w:r w:rsidRPr="00C0112B">
        <w:rPr>
          <w:rFonts w:ascii="Arial" w:hAnsi="Arial" w:cs="Arial"/>
          <w:b/>
          <w:sz w:val="20"/>
          <w:szCs w:val="20"/>
          <w:lang w:val="en-US"/>
        </w:rPr>
        <w:t>Filippova</w:t>
      </w:r>
      <w:r w:rsidRPr="00026837">
        <w:rPr>
          <w:rFonts w:ascii="Arial" w:hAnsi="Arial" w:cs="Arial"/>
          <w:b/>
          <w:sz w:val="20"/>
          <w:szCs w:val="20"/>
          <w:lang w:val="en-US"/>
        </w:rPr>
        <w:t xml:space="preserve">, </w:t>
      </w:r>
      <w:r w:rsidRPr="00C0112B">
        <w:rPr>
          <w:rFonts w:ascii="Arial" w:hAnsi="Arial" w:cs="Arial"/>
          <w:b/>
          <w:sz w:val="20"/>
          <w:szCs w:val="20"/>
          <w:lang w:val="en-US"/>
        </w:rPr>
        <w:t>S</w:t>
      </w:r>
      <w:r w:rsidRPr="00026837">
        <w:rPr>
          <w:rFonts w:ascii="Arial" w:hAnsi="Arial" w:cs="Arial"/>
          <w:b/>
          <w:sz w:val="20"/>
          <w:szCs w:val="20"/>
          <w:lang w:val="en-US"/>
        </w:rPr>
        <w:t>.</w:t>
      </w:r>
      <w:r w:rsidRPr="00C0112B">
        <w:rPr>
          <w:rFonts w:ascii="Arial" w:hAnsi="Arial" w:cs="Arial"/>
          <w:b/>
          <w:sz w:val="20"/>
          <w:szCs w:val="20"/>
          <w:lang w:val="en-US"/>
        </w:rPr>
        <w:t>E</w:t>
      </w:r>
      <w:r w:rsidRPr="00026837">
        <w:rPr>
          <w:rFonts w:ascii="Arial" w:hAnsi="Arial" w:cs="Arial"/>
          <w:b/>
          <w:sz w:val="20"/>
          <w:szCs w:val="20"/>
          <w:lang w:val="en-US"/>
        </w:rPr>
        <w:t xml:space="preserve">. </w:t>
      </w:r>
      <w:r w:rsidRPr="00C0112B">
        <w:rPr>
          <w:rFonts w:ascii="Arial" w:hAnsi="Arial" w:cs="Arial"/>
          <w:b/>
          <w:sz w:val="20"/>
          <w:szCs w:val="20"/>
          <w:lang w:val="en-US"/>
        </w:rPr>
        <w:t>Zueva</w:t>
      </w:r>
      <w:r w:rsidRPr="00026837">
        <w:rPr>
          <w:rFonts w:ascii="Arial" w:hAnsi="Arial" w:cs="Arial"/>
          <w:b/>
          <w:sz w:val="20"/>
          <w:szCs w:val="20"/>
          <w:lang w:val="en-US"/>
        </w:rPr>
        <w:t xml:space="preserve">, </w:t>
      </w:r>
      <w:r>
        <w:rPr>
          <w:rFonts w:ascii="Arial" w:hAnsi="Arial" w:cs="Arial"/>
          <w:b/>
          <w:sz w:val="20"/>
          <w:szCs w:val="20"/>
          <w:lang w:val="en-US"/>
        </w:rPr>
        <w:t>I</w:t>
      </w:r>
      <w:r w:rsidRPr="00026837">
        <w:rPr>
          <w:rFonts w:ascii="Arial" w:hAnsi="Arial" w:cs="Arial"/>
          <w:b/>
          <w:sz w:val="20"/>
          <w:szCs w:val="20"/>
          <w:lang w:val="en-US"/>
        </w:rPr>
        <w:t>.</w:t>
      </w:r>
      <w:r>
        <w:rPr>
          <w:rFonts w:ascii="Arial" w:hAnsi="Arial" w:cs="Arial"/>
          <w:b/>
          <w:sz w:val="20"/>
          <w:szCs w:val="20"/>
          <w:lang w:val="en-US"/>
        </w:rPr>
        <w:t>E</w:t>
      </w:r>
      <w:r w:rsidRPr="00026837">
        <w:rPr>
          <w:rFonts w:ascii="Arial" w:hAnsi="Arial" w:cs="Arial"/>
          <w:b/>
          <w:sz w:val="20"/>
          <w:szCs w:val="20"/>
          <w:lang w:val="en-US"/>
        </w:rPr>
        <w:t xml:space="preserve">. </w:t>
      </w:r>
      <w:r w:rsidRPr="00C0112B">
        <w:rPr>
          <w:rFonts w:ascii="Arial" w:hAnsi="Arial" w:cs="Arial"/>
          <w:b/>
          <w:sz w:val="20"/>
          <w:szCs w:val="20"/>
          <w:lang w:val="en-US"/>
        </w:rPr>
        <w:t>Filippov</w:t>
      </w:r>
      <w:r w:rsidRPr="00026837">
        <w:rPr>
          <w:rFonts w:ascii="Arial" w:hAnsi="Arial" w:cs="Arial"/>
          <w:b/>
          <w:sz w:val="20"/>
          <w:szCs w:val="20"/>
          <w:lang w:val="en-US"/>
        </w:rPr>
        <w:t xml:space="preserve"> </w:t>
      </w:r>
    </w:p>
    <w:p w14:paraId="70A8D719" w14:textId="77777777" w:rsidR="00683BB6" w:rsidRDefault="00683BB6" w:rsidP="00683BB6">
      <w:pPr>
        <w:ind w:firstLine="567"/>
        <w:jc w:val="both"/>
        <w:rPr>
          <w:rFonts w:ascii="Arial" w:hAnsi="Arial" w:cs="Arial"/>
          <w:i/>
          <w:color w:val="000000"/>
          <w:sz w:val="20"/>
          <w:szCs w:val="20"/>
          <w:lang w:val="en-US"/>
        </w:rPr>
      </w:pPr>
    </w:p>
    <w:p w14:paraId="1850CB3A" w14:textId="77777777" w:rsidR="00683BB6" w:rsidRPr="009C15BC" w:rsidRDefault="00683BB6" w:rsidP="00683BB6">
      <w:pPr>
        <w:ind w:firstLine="567"/>
        <w:jc w:val="both"/>
        <w:rPr>
          <w:rFonts w:ascii="Arial" w:hAnsi="Arial" w:cs="Arial"/>
          <w:i/>
          <w:color w:val="000000"/>
          <w:sz w:val="20"/>
          <w:szCs w:val="20"/>
          <w:lang w:val="en-GB"/>
        </w:rPr>
      </w:pPr>
      <w:r w:rsidRPr="009C15BC">
        <w:rPr>
          <w:rFonts w:ascii="Arial" w:hAnsi="Arial" w:cs="Arial"/>
          <w:i/>
          <w:color w:val="000000"/>
          <w:sz w:val="20"/>
          <w:szCs w:val="20"/>
          <w:lang w:val="en-US"/>
        </w:rPr>
        <w:t xml:space="preserve">In conditions of high turbulence and increasing geopolitical instability, the issues of forming a rational capital structure by domestic companies are of particular relevance. The research topic is also relevant because capital structure management is a key task of financial management at the strategic level. The objective of financial management is to minimize the actual </w:t>
      </w:r>
      <w:r w:rsidRPr="009C15BC">
        <w:rPr>
          <w:rFonts w:ascii="Arial" w:hAnsi="Arial" w:cs="Arial"/>
          <w:i/>
          <w:color w:val="000000"/>
          <w:sz w:val="20"/>
          <w:szCs w:val="20"/>
          <w:lang w:val="en-GB"/>
        </w:rPr>
        <w:t xml:space="preserve">value </w:t>
      </w:r>
      <w:r w:rsidRPr="009C15BC">
        <w:rPr>
          <w:rFonts w:ascii="Arial" w:hAnsi="Arial" w:cs="Arial"/>
          <w:i/>
          <w:color w:val="000000"/>
          <w:sz w:val="20"/>
          <w:szCs w:val="20"/>
          <w:lang w:val="en-US"/>
        </w:rPr>
        <w:t xml:space="preserve">of the company's operating capital and at the same time minimize the level of bankruptcy risk. The authors examine the features of capital structure management in Russian leasing companies operating in imperfect markets. The limited liability company “Leasing Company M7” was chosen as the object of study. The subject of the study is formalized methods and models that allow domestic leasing companies to form a rational capital structure according to the criterion of cost minimization. Annual accounting and financial reports published on the official website of the organization are used </w:t>
      </w:r>
      <w:r w:rsidRPr="009C15BC">
        <w:rPr>
          <w:rFonts w:ascii="Arial" w:hAnsi="Arial" w:cs="Arial"/>
          <w:i/>
          <w:color w:val="000000"/>
          <w:sz w:val="20"/>
          <w:szCs w:val="20"/>
          <w:lang w:val="en-GB"/>
        </w:rPr>
        <w:t>as t</w:t>
      </w:r>
      <w:r w:rsidRPr="009C15BC">
        <w:rPr>
          <w:rFonts w:ascii="Arial" w:hAnsi="Arial" w:cs="Arial"/>
          <w:i/>
          <w:color w:val="000000"/>
          <w:sz w:val="20"/>
          <w:szCs w:val="20"/>
          <w:lang w:val="en-US"/>
        </w:rPr>
        <w:t xml:space="preserve">he information base of the research. The authors propose recommendations for improving the methodology </w:t>
      </w:r>
      <w:r w:rsidRPr="009C15BC">
        <w:rPr>
          <w:rFonts w:ascii="Arial" w:hAnsi="Arial" w:cs="Arial"/>
          <w:i/>
          <w:color w:val="000000"/>
          <w:sz w:val="20"/>
          <w:szCs w:val="20"/>
          <w:lang w:val="en-GB"/>
        </w:rPr>
        <w:t xml:space="preserve">to estimate the cost of equity of </w:t>
      </w:r>
      <w:r w:rsidRPr="009C15BC">
        <w:rPr>
          <w:rFonts w:ascii="Arial" w:hAnsi="Arial" w:cs="Arial"/>
          <w:i/>
          <w:color w:val="000000"/>
          <w:sz w:val="20"/>
          <w:szCs w:val="20"/>
          <w:lang w:val="en-US"/>
        </w:rPr>
        <w:t>leasing companies whose shares are not quoted on financial markets. The practical application of the proposed methodology w</w:t>
      </w:r>
      <w:r w:rsidRPr="009C15BC">
        <w:rPr>
          <w:rFonts w:ascii="Arial" w:hAnsi="Arial" w:cs="Arial"/>
          <w:i/>
          <w:color w:val="000000"/>
          <w:sz w:val="20"/>
          <w:szCs w:val="20"/>
          <w:lang w:val="en-GB"/>
        </w:rPr>
        <w:t>ould</w:t>
      </w:r>
      <w:r w:rsidRPr="009C15BC">
        <w:rPr>
          <w:rFonts w:ascii="Arial" w:hAnsi="Arial" w:cs="Arial"/>
          <w:i/>
          <w:color w:val="000000"/>
          <w:sz w:val="20"/>
          <w:szCs w:val="20"/>
          <w:lang w:val="en-US"/>
        </w:rPr>
        <w:t xml:space="preserve"> help improve business efficiency, return on capital and investment attractiveness of the leasing company.</w:t>
      </w:r>
    </w:p>
    <w:p w14:paraId="6E912E55" w14:textId="77777777" w:rsidR="00683BB6" w:rsidRDefault="00683BB6" w:rsidP="00683BB6">
      <w:pPr>
        <w:ind w:firstLine="567"/>
        <w:jc w:val="both"/>
        <w:rPr>
          <w:rFonts w:ascii="Arial" w:hAnsi="Arial" w:cs="Arial"/>
          <w:bCs/>
          <w:i/>
          <w:iCs/>
          <w:sz w:val="20"/>
          <w:szCs w:val="20"/>
          <w:lang w:val="en-GB"/>
        </w:rPr>
      </w:pPr>
    </w:p>
    <w:p w14:paraId="52AB70E8" w14:textId="77777777" w:rsidR="00683BB6" w:rsidRPr="009C15BC" w:rsidRDefault="00683BB6" w:rsidP="00683BB6">
      <w:pPr>
        <w:ind w:firstLine="567"/>
        <w:jc w:val="both"/>
        <w:rPr>
          <w:rFonts w:ascii="Arial" w:hAnsi="Arial" w:cs="Arial"/>
          <w:i/>
          <w:iCs/>
          <w:sz w:val="20"/>
          <w:szCs w:val="20"/>
          <w:lang w:val="en-GB"/>
        </w:rPr>
      </w:pPr>
      <w:r w:rsidRPr="00C0112B">
        <w:rPr>
          <w:rFonts w:ascii="Arial" w:hAnsi="Arial" w:cs="Arial"/>
          <w:bCs/>
          <w:i/>
          <w:iCs/>
          <w:sz w:val="20"/>
          <w:szCs w:val="20"/>
          <w:lang w:val="en-GB"/>
        </w:rPr>
        <w:t>Key words:</w:t>
      </w:r>
      <w:r w:rsidRPr="009C15BC">
        <w:rPr>
          <w:rFonts w:ascii="Arial" w:hAnsi="Arial" w:cs="Arial"/>
          <w:i/>
          <w:iCs/>
          <w:sz w:val="20"/>
          <w:szCs w:val="20"/>
          <w:lang w:val="en-GB"/>
        </w:rPr>
        <w:t xml:space="preserve"> capital structure, leasing, weighted average cost of capital (WACC), local and global CAPM models, beta coefficient, Hamada Formula </w:t>
      </w:r>
    </w:p>
    <w:p w14:paraId="7003B31F" w14:textId="1D4E9D5B" w:rsidR="00683BB6" w:rsidRPr="00683BB6" w:rsidRDefault="00683BB6" w:rsidP="00424529">
      <w:pPr>
        <w:pStyle w:val="af6"/>
        <w:tabs>
          <w:tab w:val="left" w:pos="284"/>
          <w:tab w:val="left" w:pos="851"/>
        </w:tabs>
        <w:ind w:left="644"/>
        <w:jc w:val="both"/>
        <w:rPr>
          <w:rFonts w:ascii="Arial" w:hAnsi="Arial" w:cs="Arial"/>
          <w:sz w:val="18"/>
          <w:szCs w:val="18"/>
          <w:lang w:val="en-GB"/>
        </w:rPr>
      </w:pPr>
    </w:p>
    <w:p w14:paraId="6BF76095" w14:textId="7F498139" w:rsidR="00683BB6" w:rsidRDefault="00683BB6" w:rsidP="00424529">
      <w:pPr>
        <w:pStyle w:val="af6"/>
        <w:tabs>
          <w:tab w:val="left" w:pos="284"/>
          <w:tab w:val="left" w:pos="851"/>
        </w:tabs>
        <w:ind w:left="644"/>
        <w:jc w:val="both"/>
        <w:rPr>
          <w:rFonts w:ascii="Arial" w:hAnsi="Arial" w:cs="Arial"/>
          <w:sz w:val="18"/>
          <w:szCs w:val="18"/>
          <w:lang w:val="en-US"/>
        </w:rPr>
      </w:pPr>
    </w:p>
    <w:p w14:paraId="41EF631D" w14:textId="5F75EAE9" w:rsidR="00683BB6" w:rsidRDefault="00683BB6" w:rsidP="00424529">
      <w:pPr>
        <w:pStyle w:val="af6"/>
        <w:tabs>
          <w:tab w:val="left" w:pos="284"/>
          <w:tab w:val="left" w:pos="851"/>
        </w:tabs>
        <w:ind w:left="644"/>
        <w:jc w:val="both"/>
        <w:rPr>
          <w:rFonts w:ascii="Arial" w:hAnsi="Arial" w:cs="Arial"/>
          <w:sz w:val="18"/>
          <w:szCs w:val="18"/>
          <w:lang w:val="en-US"/>
        </w:rPr>
      </w:pPr>
    </w:p>
    <w:p w14:paraId="76FBA3BD" w14:textId="77777777" w:rsidR="003C52DA" w:rsidRPr="00683BB6" w:rsidRDefault="003C52DA" w:rsidP="003C52DA">
      <w:pPr>
        <w:ind w:firstLine="567"/>
        <w:jc w:val="both"/>
        <w:rPr>
          <w:rFonts w:ascii="Arial" w:hAnsi="Arial" w:cs="Arial"/>
          <w:sz w:val="18"/>
          <w:szCs w:val="18"/>
        </w:rPr>
      </w:pPr>
      <w:r w:rsidRPr="00683BB6">
        <w:rPr>
          <w:rFonts w:ascii="Arial" w:hAnsi="Arial" w:cs="Arial"/>
          <w:sz w:val="18"/>
          <w:szCs w:val="18"/>
        </w:rPr>
        <w:t>Литература:</w:t>
      </w:r>
    </w:p>
    <w:p w14:paraId="2EC56E97" w14:textId="77777777" w:rsidR="003C52DA" w:rsidRPr="00683BB6" w:rsidRDefault="003C52DA" w:rsidP="003C52DA">
      <w:pPr>
        <w:ind w:firstLine="567"/>
        <w:jc w:val="both"/>
        <w:rPr>
          <w:rFonts w:ascii="Arial" w:hAnsi="Arial" w:cs="Arial"/>
          <w:b/>
          <w:bCs/>
          <w:sz w:val="18"/>
          <w:szCs w:val="18"/>
        </w:rPr>
      </w:pPr>
    </w:p>
    <w:p w14:paraId="6730641B"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Официальный сайт рейтингового агентства «Эксперт РА». [Электронный ресурс]. – Режим доступа: </w:t>
      </w:r>
      <w:hyperlink r:id="rId13" w:history="1">
        <w:r w:rsidRPr="00683BB6">
          <w:rPr>
            <w:rStyle w:val="aa"/>
            <w:rFonts w:ascii="Arial" w:hAnsi="Arial" w:cs="Arial"/>
            <w:color w:val="auto"/>
            <w:sz w:val="18"/>
            <w:szCs w:val="18"/>
            <w:u w:val="none"/>
          </w:rPr>
          <w:t>https://raexpert.ru/ratings/</w:t>
        </w:r>
      </w:hyperlink>
      <w:r w:rsidRPr="00683BB6">
        <w:rPr>
          <w:rStyle w:val="aa"/>
          <w:rFonts w:ascii="Arial" w:hAnsi="Arial" w:cs="Arial"/>
          <w:color w:val="auto"/>
          <w:sz w:val="18"/>
          <w:szCs w:val="18"/>
          <w:u w:val="none"/>
        </w:rPr>
        <w:t>.</w:t>
      </w:r>
      <w:r w:rsidRPr="00683BB6">
        <w:rPr>
          <w:rFonts w:ascii="Arial" w:hAnsi="Arial" w:cs="Arial"/>
          <w:sz w:val="18"/>
          <w:szCs w:val="18"/>
        </w:rPr>
        <w:t xml:space="preserve"> </w:t>
      </w:r>
    </w:p>
    <w:p w14:paraId="467D4410" w14:textId="77777777" w:rsidR="003C52DA" w:rsidRPr="00683BB6" w:rsidRDefault="003C52DA" w:rsidP="003C52DA">
      <w:pPr>
        <w:pStyle w:val="af6"/>
        <w:numPr>
          <w:ilvl w:val="0"/>
          <w:numId w:val="39"/>
        </w:numPr>
        <w:tabs>
          <w:tab w:val="left" w:pos="993"/>
        </w:tabs>
        <w:ind w:left="0" w:firstLine="567"/>
        <w:jc w:val="both"/>
        <w:rPr>
          <w:rFonts w:ascii="Arial" w:hAnsi="Arial" w:cs="Arial"/>
          <w:b/>
          <w:bCs/>
          <w:sz w:val="18"/>
          <w:szCs w:val="18"/>
          <w:lang w:val="en-US"/>
        </w:rPr>
      </w:pPr>
      <w:r w:rsidRPr="00683BB6">
        <w:rPr>
          <w:rFonts w:ascii="Arial" w:hAnsi="Arial" w:cs="Arial"/>
          <w:sz w:val="18"/>
          <w:szCs w:val="18"/>
          <w:lang w:val="en-US"/>
        </w:rPr>
        <w:lastRenderedPageBreak/>
        <w:t>Modigliani F., Miller M. H. Corporate Income Taxes and the Cost of Capital: A Correction // American Economic Review, 1963. - № 53. - P. 433-443.</w:t>
      </w:r>
    </w:p>
    <w:p w14:paraId="4EA8F500"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lang w:val="en-US"/>
        </w:rPr>
      </w:pPr>
      <w:r w:rsidRPr="00683BB6">
        <w:rPr>
          <w:rFonts w:ascii="Arial" w:hAnsi="Arial" w:cs="Arial"/>
          <w:sz w:val="18"/>
          <w:szCs w:val="18"/>
          <w:lang w:val="en-US"/>
        </w:rPr>
        <w:t>Myers, S. Interactions of corporate finance and investment decisionsimplications for capital budgeting / S. Myers // Journal of Finance, 1974. – № 29. – P. 1-25.</w:t>
      </w:r>
    </w:p>
    <w:p w14:paraId="42CBDD03"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lang w:val="en-US"/>
        </w:rPr>
      </w:pPr>
      <w:r w:rsidRPr="00683BB6">
        <w:rPr>
          <w:rFonts w:ascii="Arial" w:hAnsi="Arial" w:cs="Arial"/>
          <w:sz w:val="18"/>
          <w:szCs w:val="18"/>
          <w:lang w:val="en-US"/>
        </w:rPr>
        <w:t>Damodaran A. Estimating Risk Parameters. New York, Stern School of Business, 1999, 31 p. [</w:t>
      </w:r>
      <w:r w:rsidRPr="00683BB6">
        <w:rPr>
          <w:rFonts w:ascii="Arial" w:hAnsi="Arial" w:cs="Arial"/>
          <w:sz w:val="18"/>
          <w:szCs w:val="18"/>
        </w:rPr>
        <w:t>Электронный</w:t>
      </w:r>
      <w:r w:rsidRPr="00683BB6">
        <w:rPr>
          <w:rFonts w:ascii="Arial" w:hAnsi="Arial" w:cs="Arial"/>
          <w:sz w:val="18"/>
          <w:szCs w:val="18"/>
          <w:lang w:val="en-US"/>
        </w:rPr>
        <w:t xml:space="preserve"> </w:t>
      </w:r>
      <w:r w:rsidRPr="00683BB6">
        <w:rPr>
          <w:rFonts w:ascii="Arial" w:hAnsi="Arial" w:cs="Arial"/>
          <w:sz w:val="18"/>
          <w:szCs w:val="18"/>
        </w:rPr>
        <w:t>ресурс</w:t>
      </w:r>
      <w:r w:rsidRPr="00683BB6">
        <w:rPr>
          <w:rFonts w:ascii="Arial" w:hAnsi="Arial" w:cs="Arial"/>
          <w:sz w:val="18"/>
          <w:szCs w:val="18"/>
          <w:lang w:val="en-US"/>
        </w:rPr>
        <w:t xml:space="preserve">]. – </w:t>
      </w:r>
      <w:r w:rsidRPr="00683BB6">
        <w:rPr>
          <w:rFonts w:ascii="Arial" w:hAnsi="Arial" w:cs="Arial"/>
          <w:sz w:val="18"/>
          <w:szCs w:val="18"/>
        </w:rPr>
        <w:t>Режим</w:t>
      </w:r>
      <w:r w:rsidRPr="00683BB6">
        <w:rPr>
          <w:rFonts w:ascii="Arial" w:hAnsi="Arial" w:cs="Arial"/>
          <w:sz w:val="18"/>
          <w:szCs w:val="18"/>
          <w:lang w:val="en-US"/>
        </w:rPr>
        <w:t xml:space="preserve"> </w:t>
      </w:r>
      <w:r w:rsidRPr="00683BB6">
        <w:rPr>
          <w:rFonts w:ascii="Arial" w:hAnsi="Arial" w:cs="Arial"/>
          <w:sz w:val="18"/>
          <w:szCs w:val="18"/>
        </w:rPr>
        <w:t>доступа</w:t>
      </w:r>
      <w:r w:rsidRPr="00683BB6">
        <w:rPr>
          <w:rFonts w:ascii="Arial" w:hAnsi="Arial" w:cs="Arial"/>
          <w:sz w:val="18"/>
          <w:szCs w:val="18"/>
          <w:lang w:val="en-US"/>
        </w:rPr>
        <w:t xml:space="preserve">: </w:t>
      </w:r>
      <w:hyperlink r:id="rId14" w:history="1">
        <w:r w:rsidRPr="00683BB6">
          <w:rPr>
            <w:rStyle w:val="aa"/>
            <w:rFonts w:ascii="Arial" w:hAnsi="Arial" w:cs="Arial"/>
            <w:color w:val="auto"/>
            <w:sz w:val="18"/>
            <w:szCs w:val="18"/>
            <w:u w:val="none"/>
            <w:lang w:val="en-US"/>
          </w:rPr>
          <w:t>http://people.stern.nyu.edu/adamodar/pdfiles/papers/beta.pdf</w:t>
        </w:r>
      </w:hyperlink>
      <w:r w:rsidRPr="00683BB6">
        <w:rPr>
          <w:rFonts w:ascii="Arial" w:hAnsi="Arial" w:cs="Arial"/>
          <w:sz w:val="18"/>
          <w:szCs w:val="18"/>
          <w:lang w:val="en-US"/>
        </w:rPr>
        <w:t>.</w:t>
      </w:r>
    </w:p>
    <w:p w14:paraId="21EA9807"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Бригхем Ю., Гапенски Л. Финансовый менеджмент: Полный курс в 2-х томах. / Пер. с анг. Под ред. В.В. Ковалева. СПБ: Экономическая школа, 2017 г. Т. 2 – 669 с.</w:t>
      </w:r>
    </w:p>
    <w:p w14:paraId="3FD71983"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lang w:val="en-US"/>
        </w:rPr>
      </w:pPr>
      <w:r w:rsidRPr="00683BB6">
        <w:rPr>
          <w:rFonts w:ascii="Arial" w:hAnsi="Arial" w:cs="Arial"/>
          <w:sz w:val="18"/>
          <w:szCs w:val="18"/>
          <w:lang w:val="en-US"/>
        </w:rPr>
        <w:t>Gordon M. The Investment, Financing and Valuation of the Corporation. - Homewood, H: Irwin, 1962. – 256 p.</w:t>
      </w:r>
    </w:p>
    <w:p w14:paraId="39FA8FAE"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Дамодаран, А. Инвестиционная оценка: инструменты и методы оценки любых активов: учебно-практическое пособие / А. Дамодаран. - 11-е изд., перераб. и доп. - Москва: Альпина Паблишер, 2021. - 1316 с. - ISBN 978-5-9614-6650-8. - Текст: электронный. - URL: https://znanium.com/catalog/product/1838938 (дата обращения: 17.01.2024). – Режим доступа: по подписке.</w:t>
      </w:r>
    </w:p>
    <w:p w14:paraId="5C66DEED"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Корпоративные финансовые решения. Эмпирический анализ российских компаний (корпоративные финансовые решения на развивающихся рынках капитала) : монография / И. В. Ивашковская, С. А. Григорьева, М. С. Кокорева [и др.] ; под науч. ред. д-ра экон. наук И. В. Ивашковской. — Москва: ИНФРА-М, 2020. — 281 с. — (Научная мысль). - ISBN 978-5-16-005068-3. [Электронный ресурс]. – Режим доступа: </w:t>
      </w:r>
      <w:hyperlink r:id="rId15" w:history="1">
        <w:r w:rsidRPr="00683BB6">
          <w:rPr>
            <w:rFonts w:ascii="Arial" w:hAnsi="Arial" w:cs="Arial"/>
            <w:sz w:val="18"/>
            <w:szCs w:val="18"/>
          </w:rPr>
          <w:t>https://znanium.com/catalog/product/1055181</w:t>
        </w:r>
      </w:hyperlink>
      <w:r w:rsidRPr="00683BB6">
        <w:rPr>
          <w:rFonts w:ascii="Arial" w:hAnsi="Arial" w:cs="Arial"/>
          <w:sz w:val="18"/>
          <w:szCs w:val="18"/>
        </w:rPr>
        <w:t xml:space="preserve">   (дата обращения: 17.01.2024). – Режим доступа: по подписке. </w:t>
      </w:r>
    </w:p>
    <w:p w14:paraId="71830655"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Теплова Т.В. Портфельные модели обоснования барьерных ставок доходности на развивающихся рынках: ловушки для аналитиков и практиков // Финансовый менеджмент. 2005. № 2. С. 40–53.</w:t>
      </w:r>
    </w:p>
    <w:p w14:paraId="4A96DBB8"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Вашакмадзе Т. Теория оценки стоимости собственного капитала на развивающихся рынках // CFO Россия. [Электронный ресурс] Режим доступа:  </w:t>
      </w:r>
      <w:hyperlink r:id="rId16" w:history="1">
        <w:r w:rsidRPr="00683BB6">
          <w:rPr>
            <w:rFonts w:ascii="Arial" w:hAnsi="Arial" w:cs="Arial"/>
            <w:sz w:val="18"/>
            <w:szCs w:val="18"/>
          </w:rPr>
          <w:t>https://www.cfo-russia.ru/stati/?article=6069</w:t>
        </w:r>
      </w:hyperlink>
      <w:r w:rsidRPr="00683BB6">
        <w:rPr>
          <w:rFonts w:ascii="Arial" w:hAnsi="Arial" w:cs="Arial"/>
          <w:sz w:val="18"/>
          <w:szCs w:val="18"/>
        </w:rPr>
        <w:t xml:space="preserve">  (дата обращения: 10.04.2022). </w:t>
      </w:r>
    </w:p>
    <w:p w14:paraId="187810F7"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Зозуля В.В., Королев С.А. Условия применения различных модификаций бета-коэффициента при расчете доходности активов // Экономический анализ: теория и практика. – 2018. – Т. 17, № 9. – С. 1781 – 1796. [Электронный ресурс]. – Режим доступа: https://doi.org/10.24891/ ea. 17. 9 .1781.</w:t>
      </w:r>
    </w:p>
    <w:p w14:paraId="512F9584"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shd w:val="clear" w:color="auto" w:fill="FFFFFF"/>
        </w:rPr>
        <w:t>Эмпирический анализ драйверов стоимости российских компаний: результаты статистического моделирования на панельных данных. Экономический вестник Республики Татарстан. – №3. – 2016. – С.43-49. Анкудинов А.Б., Марханова Е.С.</w:t>
      </w:r>
    </w:p>
    <w:p w14:paraId="2987D53A"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lang w:val="en-US"/>
        </w:rPr>
      </w:pPr>
      <w:r w:rsidRPr="00683BB6">
        <w:rPr>
          <w:rFonts w:ascii="Arial" w:hAnsi="Arial" w:cs="Arial"/>
          <w:sz w:val="18"/>
          <w:szCs w:val="18"/>
          <w:lang w:val="en-US"/>
        </w:rPr>
        <w:t>Hamada, R.S. The Effect of the Firm’s Capital Structure on the Systematic Risk of Common Stock / R.S. Hamada // Journal of Finance, 1972. – № 27. – P. 435-452.</w:t>
      </w:r>
    </w:p>
    <w:p w14:paraId="5B0BD79A"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Зуева Светлана Эриковна, Филиппова Ирина Алексеевна, Особенности управления структурой капитала в лизинговых компаниях. Экономика в меняющемся мире // [Электронный ресурс]: VI Всероссийский экономический форум: сборник научных трудов, Казань, Издательство Казанского университета, 2022, с. 555-559, ISBN 978-5-00130-629-0.</w:t>
      </w:r>
    </w:p>
    <w:p w14:paraId="705B1E5C"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Официальный сайт Асвата Дамодарана Damodaran Online. [Электронный ресурс]. – Режим доступа: </w:t>
      </w:r>
      <w:hyperlink r:id="rId17" w:history="1">
        <w:r w:rsidRPr="00683BB6">
          <w:rPr>
            <w:rStyle w:val="aa"/>
            <w:rFonts w:ascii="Arial" w:hAnsi="Arial" w:cs="Arial"/>
            <w:color w:val="auto"/>
            <w:sz w:val="18"/>
            <w:szCs w:val="18"/>
            <w:u w:val="none"/>
          </w:rPr>
          <w:t>http://people.stern.nyu.edu/adamodar</w:t>
        </w:r>
      </w:hyperlink>
      <w:r w:rsidRPr="00683BB6">
        <w:rPr>
          <w:rFonts w:ascii="Arial" w:hAnsi="Arial" w:cs="Arial"/>
          <w:sz w:val="18"/>
          <w:szCs w:val="18"/>
        </w:rPr>
        <w:t>.</w:t>
      </w:r>
    </w:p>
    <w:p w14:paraId="72A8B371"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Официальный сайт Федеральной резервной системы США. [Электронный ресурс]. – Режим доступа: </w:t>
      </w:r>
      <w:hyperlink r:id="rId18" w:history="1">
        <w:r w:rsidRPr="00683BB6">
          <w:rPr>
            <w:rStyle w:val="aa"/>
            <w:rFonts w:ascii="Arial" w:hAnsi="Arial" w:cs="Arial"/>
            <w:color w:val="auto"/>
            <w:sz w:val="18"/>
            <w:szCs w:val="18"/>
            <w:u w:val="none"/>
          </w:rPr>
          <w:t>http://www.federalreserve.gov/</w:t>
        </w:r>
      </w:hyperlink>
      <w:r w:rsidRPr="00683BB6">
        <w:rPr>
          <w:rStyle w:val="aa"/>
          <w:rFonts w:ascii="Arial" w:hAnsi="Arial" w:cs="Arial"/>
          <w:color w:val="auto"/>
          <w:sz w:val="18"/>
          <w:szCs w:val="18"/>
          <w:u w:val="none"/>
        </w:rPr>
        <w:t>.</w:t>
      </w:r>
      <w:r w:rsidRPr="00683BB6">
        <w:rPr>
          <w:rFonts w:ascii="Arial" w:hAnsi="Arial" w:cs="Arial"/>
          <w:sz w:val="18"/>
          <w:szCs w:val="18"/>
        </w:rPr>
        <w:t xml:space="preserve">  </w:t>
      </w:r>
    </w:p>
    <w:p w14:paraId="4CF8F85A"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Официальный сайт Московской биржи. [Электронный ресурс]. – Режим доступа: </w:t>
      </w:r>
      <w:hyperlink r:id="rId19" w:history="1">
        <w:r w:rsidRPr="00683BB6">
          <w:rPr>
            <w:rStyle w:val="aa"/>
            <w:rFonts w:ascii="Arial" w:hAnsi="Arial" w:cs="Arial"/>
            <w:color w:val="auto"/>
            <w:sz w:val="18"/>
            <w:szCs w:val="18"/>
            <w:u w:val="none"/>
          </w:rPr>
          <w:t>https://www.moex.ru/</w:t>
        </w:r>
      </w:hyperlink>
      <w:r w:rsidRPr="00683BB6">
        <w:rPr>
          <w:rStyle w:val="aa"/>
          <w:rFonts w:ascii="Arial" w:hAnsi="Arial" w:cs="Arial"/>
          <w:color w:val="auto"/>
          <w:sz w:val="18"/>
          <w:szCs w:val="18"/>
          <w:u w:val="none"/>
        </w:rPr>
        <w:t>.</w:t>
      </w:r>
      <w:r w:rsidRPr="00683BB6">
        <w:rPr>
          <w:rFonts w:ascii="Arial" w:hAnsi="Arial" w:cs="Arial"/>
          <w:sz w:val="18"/>
          <w:szCs w:val="18"/>
        </w:rPr>
        <w:t xml:space="preserve"> </w:t>
      </w:r>
    </w:p>
    <w:p w14:paraId="065C69BE"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Официальный сайт Центрального банка РФ. [Электронный ресурс]. – Режим доступа: </w:t>
      </w:r>
      <w:hyperlink r:id="rId20" w:history="1">
        <w:r w:rsidRPr="00683BB6">
          <w:rPr>
            <w:rStyle w:val="aa"/>
            <w:rFonts w:ascii="Arial" w:hAnsi="Arial" w:cs="Arial"/>
            <w:color w:val="auto"/>
            <w:sz w:val="18"/>
            <w:szCs w:val="18"/>
            <w:u w:val="none"/>
          </w:rPr>
          <w:t>https://cbr.ru/hd_base/zcyc_params</w:t>
        </w:r>
      </w:hyperlink>
      <w:r w:rsidRPr="00683BB6">
        <w:rPr>
          <w:rStyle w:val="aa"/>
          <w:rFonts w:ascii="Arial" w:hAnsi="Arial" w:cs="Arial"/>
          <w:color w:val="auto"/>
          <w:sz w:val="18"/>
          <w:szCs w:val="18"/>
          <w:u w:val="none"/>
        </w:rPr>
        <w:t>.</w:t>
      </w:r>
      <w:r w:rsidRPr="00683BB6">
        <w:rPr>
          <w:rFonts w:ascii="Arial" w:hAnsi="Arial" w:cs="Arial"/>
          <w:sz w:val="18"/>
          <w:szCs w:val="18"/>
        </w:rPr>
        <w:t xml:space="preserve"> </w:t>
      </w:r>
    </w:p>
    <w:p w14:paraId="225157B8"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Официальный сайт Федеральной службы государственной статистики. [Электронный ресурс]. – Режим доступа: </w:t>
      </w:r>
      <w:hyperlink r:id="rId21" w:history="1">
        <w:r w:rsidRPr="00683BB6">
          <w:rPr>
            <w:rStyle w:val="aa"/>
            <w:rFonts w:ascii="Arial" w:hAnsi="Arial" w:cs="Arial"/>
            <w:color w:val="auto"/>
            <w:sz w:val="18"/>
            <w:szCs w:val="18"/>
            <w:u w:val="none"/>
          </w:rPr>
          <w:t>http://www.gks.ru</w:t>
        </w:r>
      </w:hyperlink>
      <w:r w:rsidRPr="00683BB6">
        <w:rPr>
          <w:rStyle w:val="aa"/>
          <w:rFonts w:ascii="Arial" w:hAnsi="Arial" w:cs="Arial"/>
          <w:color w:val="auto"/>
          <w:sz w:val="18"/>
          <w:szCs w:val="18"/>
          <w:u w:val="none"/>
        </w:rPr>
        <w:t>.</w:t>
      </w:r>
      <w:r w:rsidRPr="00683BB6">
        <w:rPr>
          <w:rFonts w:ascii="Arial" w:hAnsi="Arial" w:cs="Arial"/>
          <w:sz w:val="18"/>
          <w:szCs w:val="18"/>
        </w:rPr>
        <w:t xml:space="preserve">  </w:t>
      </w:r>
    </w:p>
    <w:p w14:paraId="259F0271"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Справочник финансовых показателей отраслей Российской Федерации. [Электронный ресурс]. – Режим доступа: </w:t>
      </w:r>
      <w:hyperlink r:id="rId22" w:history="1">
        <w:r w:rsidRPr="00683BB6">
          <w:rPr>
            <w:rStyle w:val="aa"/>
            <w:rFonts w:ascii="Arial" w:hAnsi="Arial" w:cs="Arial"/>
            <w:color w:val="auto"/>
            <w:sz w:val="18"/>
            <w:szCs w:val="18"/>
            <w:u w:val="none"/>
          </w:rPr>
          <w:t>https://www.testfirm.ru/finfactor/</w:t>
        </w:r>
      </w:hyperlink>
      <w:r w:rsidRPr="00683BB6">
        <w:rPr>
          <w:rStyle w:val="aa"/>
          <w:rFonts w:ascii="Arial" w:hAnsi="Arial" w:cs="Arial"/>
          <w:color w:val="auto"/>
          <w:sz w:val="18"/>
          <w:szCs w:val="18"/>
          <w:u w:val="none"/>
        </w:rPr>
        <w:t>.</w:t>
      </w:r>
      <w:r w:rsidRPr="00683BB6">
        <w:rPr>
          <w:rFonts w:ascii="Arial" w:hAnsi="Arial" w:cs="Arial"/>
          <w:sz w:val="18"/>
          <w:szCs w:val="18"/>
        </w:rPr>
        <w:t xml:space="preserve"> </w:t>
      </w:r>
    </w:p>
    <w:p w14:paraId="602D5F4C"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Центр раскрытия корпоративной информации. [Электронный ресурс].  Режим доступа: </w:t>
      </w:r>
      <w:hyperlink r:id="rId23" w:history="1">
        <w:r w:rsidRPr="00683BB6">
          <w:rPr>
            <w:rStyle w:val="aa"/>
            <w:rFonts w:ascii="Arial" w:hAnsi="Arial" w:cs="Arial"/>
            <w:color w:val="auto"/>
            <w:sz w:val="18"/>
            <w:szCs w:val="18"/>
            <w:u w:val="none"/>
          </w:rPr>
          <w:t>https://www.e-disclosure.ru/</w:t>
        </w:r>
      </w:hyperlink>
      <w:r w:rsidRPr="00683BB6">
        <w:rPr>
          <w:rStyle w:val="aa"/>
          <w:rFonts w:ascii="Arial" w:hAnsi="Arial" w:cs="Arial"/>
          <w:color w:val="auto"/>
          <w:sz w:val="18"/>
          <w:szCs w:val="18"/>
          <w:u w:val="none"/>
        </w:rPr>
        <w:t>.</w:t>
      </w:r>
      <w:r w:rsidRPr="00683BB6">
        <w:rPr>
          <w:rFonts w:ascii="Arial" w:hAnsi="Arial" w:cs="Arial"/>
          <w:sz w:val="18"/>
          <w:szCs w:val="18"/>
        </w:rPr>
        <w:t xml:space="preserve"> </w:t>
      </w:r>
    </w:p>
    <w:p w14:paraId="47ADD3EE"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Приказ Минфина России от 16.10.2018 N 208н (ред. от 29.06.2022) "Об утверждении Федерального стандарта бухгалтерского учета ФСБУ 25/2018 "Бухгалтерский учет аренды".  Зарегистрировано в Минюсте России 25.12.2018 N 53162. </w:t>
      </w:r>
      <w:hyperlink r:id="rId24" w:history="1">
        <w:r w:rsidRPr="00683BB6">
          <w:rPr>
            <w:rStyle w:val="aa"/>
            <w:rFonts w:ascii="Arial" w:hAnsi="Arial" w:cs="Arial"/>
            <w:color w:val="auto"/>
            <w:sz w:val="18"/>
            <w:szCs w:val="18"/>
            <w:u w:val="none"/>
          </w:rPr>
          <w:t>https://www.consultant.ru/document/cons_doc_LAW_314504/</w:t>
        </w:r>
      </w:hyperlink>
      <w:r w:rsidRPr="00683BB6">
        <w:rPr>
          <w:rFonts w:ascii="Arial" w:hAnsi="Arial" w:cs="Arial"/>
          <w:sz w:val="18"/>
          <w:szCs w:val="18"/>
        </w:rPr>
        <w:t xml:space="preserve"> </w:t>
      </w:r>
    </w:p>
    <w:p w14:paraId="72A82BD2" w14:textId="77777777" w:rsidR="003C52DA" w:rsidRPr="00683BB6" w:rsidRDefault="003C52DA" w:rsidP="003C52DA">
      <w:pPr>
        <w:pStyle w:val="af6"/>
        <w:numPr>
          <w:ilvl w:val="0"/>
          <w:numId w:val="39"/>
        </w:numPr>
        <w:tabs>
          <w:tab w:val="left" w:pos="993"/>
        </w:tabs>
        <w:ind w:left="0" w:firstLine="567"/>
        <w:jc w:val="both"/>
        <w:rPr>
          <w:rFonts w:ascii="Arial" w:hAnsi="Arial" w:cs="Arial"/>
          <w:sz w:val="18"/>
          <w:szCs w:val="18"/>
        </w:rPr>
      </w:pPr>
      <w:r w:rsidRPr="00683BB6">
        <w:rPr>
          <w:rFonts w:ascii="Arial" w:hAnsi="Arial" w:cs="Arial"/>
          <w:sz w:val="18"/>
          <w:szCs w:val="18"/>
        </w:rPr>
        <w:t xml:space="preserve">Официальный сайт ООО «Лизинговая компания М7». [Электронный ресурс]. – Режим доступа: </w:t>
      </w:r>
      <w:hyperlink r:id="rId25" w:history="1">
        <w:r w:rsidRPr="00683BB6">
          <w:rPr>
            <w:rStyle w:val="aa"/>
            <w:rFonts w:ascii="Arial" w:hAnsi="Arial" w:cs="Arial"/>
            <w:color w:val="auto"/>
            <w:sz w:val="18"/>
            <w:szCs w:val="18"/>
            <w:u w:val="none"/>
          </w:rPr>
          <w:t>http://www.m7leasing.ru/</w:t>
        </w:r>
      </w:hyperlink>
      <w:r w:rsidRPr="00683BB6">
        <w:rPr>
          <w:rFonts w:ascii="Arial" w:hAnsi="Arial" w:cs="Arial"/>
          <w:sz w:val="18"/>
          <w:szCs w:val="18"/>
        </w:rPr>
        <w:t xml:space="preserve">   (дата обращения: 15.02.2022).</w:t>
      </w:r>
    </w:p>
    <w:p w14:paraId="49C1C80F" w14:textId="577D9047" w:rsidR="00683BB6" w:rsidRPr="003C52DA" w:rsidRDefault="00683BB6" w:rsidP="00424529">
      <w:pPr>
        <w:pStyle w:val="af6"/>
        <w:tabs>
          <w:tab w:val="left" w:pos="284"/>
          <w:tab w:val="left" w:pos="851"/>
        </w:tabs>
        <w:ind w:left="644"/>
        <w:jc w:val="both"/>
        <w:rPr>
          <w:rFonts w:ascii="Arial" w:hAnsi="Arial" w:cs="Arial"/>
          <w:sz w:val="18"/>
          <w:szCs w:val="18"/>
        </w:rPr>
      </w:pPr>
    </w:p>
    <w:p w14:paraId="0714E8AF" w14:textId="755EE8F6" w:rsidR="00683BB6" w:rsidRPr="003C52DA" w:rsidRDefault="00683BB6" w:rsidP="00424529">
      <w:pPr>
        <w:pStyle w:val="af6"/>
        <w:tabs>
          <w:tab w:val="left" w:pos="284"/>
          <w:tab w:val="left" w:pos="851"/>
        </w:tabs>
        <w:ind w:left="644"/>
        <w:jc w:val="both"/>
        <w:rPr>
          <w:rFonts w:ascii="Arial" w:hAnsi="Arial" w:cs="Arial"/>
          <w:sz w:val="18"/>
          <w:szCs w:val="18"/>
        </w:rPr>
      </w:pPr>
    </w:p>
    <w:p w14:paraId="551C1229" w14:textId="7634E2EF" w:rsidR="00683BB6" w:rsidRPr="003C52DA" w:rsidRDefault="00683BB6" w:rsidP="00424529">
      <w:pPr>
        <w:pStyle w:val="af6"/>
        <w:tabs>
          <w:tab w:val="left" w:pos="284"/>
          <w:tab w:val="left" w:pos="851"/>
        </w:tabs>
        <w:ind w:left="644"/>
        <w:jc w:val="both"/>
        <w:rPr>
          <w:rFonts w:ascii="Arial" w:hAnsi="Arial" w:cs="Arial"/>
          <w:sz w:val="18"/>
          <w:szCs w:val="18"/>
        </w:rPr>
      </w:pPr>
    </w:p>
    <w:p w14:paraId="65F2D452" w14:textId="3EFB5D4D" w:rsidR="00683BB6" w:rsidRPr="003C52DA" w:rsidRDefault="00683BB6" w:rsidP="00424529">
      <w:pPr>
        <w:pStyle w:val="af6"/>
        <w:tabs>
          <w:tab w:val="left" w:pos="284"/>
          <w:tab w:val="left" w:pos="851"/>
        </w:tabs>
        <w:ind w:left="644"/>
        <w:jc w:val="both"/>
        <w:rPr>
          <w:rFonts w:ascii="Arial" w:hAnsi="Arial" w:cs="Arial"/>
          <w:sz w:val="18"/>
          <w:szCs w:val="18"/>
        </w:rPr>
      </w:pPr>
    </w:p>
    <w:p w14:paraId="4C37179B" w14:textId="7856F26D" w:rsidR="00683BB6" w:rsidRPr="003C52DA" w:rsidRDefault="00683BB6" w:rsidP="00424529">
      <w:pPr>
        <w:pStyle w:val="af6"/>
        <w:tabs>
          <w:tab w:val="left" w:pos="284"/>
          <w:tab w:val="left" w:pos="851"/>
        </w:tabs>
        <w:ind w:left="644"/>
        <w:jc w:val="both"/>
        <w:rPr>
          <w:rFonts w:ascii="Arial" w:hAnsi="Arial" w:cs="Arial"/>
          <w:sz w:val="18"/>
          <w:szCs w:val="18"/>
        </w:rPr>
      </w:pPr>
    </w:p>
    <w:p w14:paraId="3A9F3ED4" w14:textId="22C68AB7" w:rsidR="00683BB6" w:rsidRPr="003C52DA" w:rsidRDefault="00683BB6" w:rsidP="00424529">
      <w:pPr>
        <w:pStyle w:val="af6"/>
        <w:tabs>
          <w:tab w:val="left" w:pos="284"/>
          <w:tab w:val="left" w:pos="851"/>
        </w:tabs>
        <w:ind w:left="644"/>
        <w:jc w:val="both"/>
        <w:rPr>
          <w:rFonts w:ascii="Arial" w:hAnsi="Arial" w:cs="Arial"/>
          <w:sz w:val="18"/>
          <w:szCs w:val="18"/>
        </w:rPr>
      </w:pPr>
    </w:p>
    <w:p w14:paraId="35C44BFF" w14:textId="4B9E265C" w:rsidR="00683BB6" w:rsidRPr="003C52DA" w:rsidRDefault="00683BB6" w:rsidP="00424529">
      <w:pPr>
        <w:pStyle w:val="af6"/>
        <w:tabs>
          <w:tab w:val="left" w:pos="284"/>
          <w:tab w:val="left" w:pos="851"/>
        </w:tabs>
        <w:ind w:left="644"/>
        <w:jc w:val="both"/>
        <w:rPr>
          <w:rFonts w:ascii="Arial" w:hAnsi="Arial" w:cs="Arial"/>
          <w:sz w:val="18"/>
          <w:szCs w:val="18"/>
        </w:rPr>
      </w:pPr>
    </w:p>
    <w:p w14:paraId="0D326846" w14:textId="1B748006" w:rsidR="00683BB6" w:rsidRPr="003C52DA" w:rsidRDefault="00683BB6" w:rsidP="00424529">
      <w:pPr>
        <w:pStyle w:val="af6"/>
        <w:tabs>
          <w:tab w:val="left" w:pos="284"/>
          <w:tab w:val="left" w:pos="851"/>
        </w:tabs>
        <w:ind w:left="644"/>
        <w:jc w:val="both"/>
        <w:rPr>
          <w:rFonts w:ascii="Arial" w:hAnsi="Arial" w:cs="Arial"/>
          <w:sz w:val="18"/>
          <w:szCs w:val="18"/>
        </w:rPr>
      </w:pPr>
    </w:p>
    <w:p w14:paraId="5F602019" w14:textId="6833ED51" w:rsidR="00683BB6" w:rsidRPr="003C52DA" w:rsidRDefault="00683BB6" w:rsidP="00424529">
      <w:pPr>
        <w:pStyle w:val="af6"/>
        <w:tabs>
          <w:tab w:val="left" w:pos="284"/>
          <w:tab w:val="left" w:pos="851"/>
        </w:tabs>
        <w:ind w:left="644"/>
        <w:jc w:val="both"/>
        <w:rPr>
          <w:rFonts w:ascii="Arial" w:hAnsi="Arial" w:cs="Arial"/>
          <w:sz w:val="18"/>
          <w:szCs w:val="18"/>
        </w:rPr>
      </w:pPr>
    </w:p>
    <w:p w14:paraId="2B243297" w14:textId="48013793" w:rsidR="00683BB6" w:rsidRPr="003C52DA" w:rsidRDefault="00683BB6" w:rsidP="00424529">
      <w:pPr>
        <w:pStyle w:val="af6"/>
        <w:tabs>
          <w:tab w:val="left" w:pos="284"/>
          <w:tab w:val="left" w:pos="851"/>
        </w:tabs>
        <w:ind w:left="644"/>
        <w:jc w:val="both"/>
        <w:rPr>
          <w:rFonts w:ascii="Arial" w:hAnsi="Arial" w:cs="Arial"/>
          <w:sz w:val="18"/>
          <w:szCs w:val="18"/>
        </w:rPr>
      </w:pPr>
    </w:p>
    <w:p w14:paraId="71BDD9B1" w14:textId="61EA51EA" w:rsidR="00683BB6" w:rsidRPr="003C52DA" w:rsidRDefault="00683BB6" w:rsidP="00424529">
      <w:pPr>
        <w:pStyle w:val="af6"/>
        <w:tabs>
          <w:tab w:val="left" w:pos="284"/>
          <w:tab w:val="left" w:pos="851"/>
        </w:tabs>
        <w:ind w:left="644"/>
        <w:jc w:val="both"/>
        <w:rPr>
          <w:rFonts w:ascii="Arial" w:hAnsi="Arial" w:cs="Arial"/>
          <w:sz w:val="18"/>
          <w:szCs w:val="18"/>
        </w:rPr>
      </w:pPr>
    </w:p>
    <w:p w14:paraId="755574C4" w14:textId="5A65691B" w:rsidR="00683BB6" w:rsidRPr="003C52DA" w:rsidRDefault="00683BB6" w:rsidP="00424529">
      <w:pPr>
        <w:pStyle w:val="af6"/>
        <w:tabs>
          <w:tab w:val="left" w:pos="284"/>
          <w:tab w:val="left" w:pos="851"/>
        </w:tabs>
        <w:ind w:left="644"/>
        <w:jc w:val="both"/>
        <w:rPr>
          <w:rFonts w:ascii="Arial" w:hAnsi="Arial" w:cs="Arial"/>
          <w:sz w:val="18"/>
          <w:szCs w:val="18"/>
        </w:rPr>
      </w:pPr>
    </w:p>
    <w:p w14:paraId="7F7E1249" w14:textId="2B2F1587" w:rsidR="00683BB6" w:rsidRPr="003C52DA" w:rsidRDefault="00683BB6" w:rsidP="00424529">
      <w:pPr>
        <w:pStyle w:val="af6"/>
        <w:tabs>
          <w:tab w:val="left" w:pos="284"/>
          <w:tab w:val="left" w:pos="851"/>
        </w:tabs>
        <w:ind w:left="644"/>
        <w:jc w:val="both"/>
        <w:rPr>
          <w:rFonts w:ascii="Arial" w:hAnsi="Arial" w:cs="Arial"/>
          <w:sz w:val="18"/>
          <w:szCs w:val="18"/>
        </w:rPr>
      </w:pPr>
    </w:p>
    <w:p w14:paraId="485999DC" w14:textId="05CF2D2F" w:rsidR="00683BB6" w:rsidRPr="003C52DA" w:rsidRDefault="00683BB6" w:rsidP="00424529">
      <w:pPr>
        <w:pStyle w:val="af6"/>
        <w:tabs>
          <w:tab w:val="left" w:pos="284"/>
          <w:tab w:val="left" w:pos="851"/>
        </w:tabs>
        <w:ind w:left="644"/>
        <w:jc w:val="both"/>
        <w:rPr>
          <w:rFonts w:ascii="Arial" w:hAnsi="Arial" w:cs="Arial"/>
          <w:sz w:val="18"/>
          <w:szCs w:val="18"/>
        </w:rPr>
      </w:pPr>
    </w:p>
    <w:p w14:paraId="78051633" w14:textId="728635C7" w:rsidR="00683BB6" w:rsidRPr="003C52DA" w:rsidRDefault="00683BB6" w:rsidP="00424529">
      <w:pPr>
        <w:pStyle w:val="af6"/>
        <w:tabs>
          <w:tab w:val="left" w:pos="284"/>
          <w:tab w:val="left" w:pos="851"/>
        </w:tabs>
        <w:ind w:left="644"/>
        <w:jc w:val="both"/>
        <w:rPr>
          <w:rFonts w:ascii="Arial" w:hAnsi="Arial" w:cs="Arial"/>
          <w:sz w:val="18"/>
          <w:szCs w:val="18"/>
        </w:rPr>
      </w:pPr>
    </w:p>
    <w:p w14:paraId="21C9FF0B" w14:textId="3C332182" w:rsidR="00683BB6" w:rsidRPr="003C52DA" w:rsidRDefault="00683BB6" w:rsidP="00424529">
      <w:pPr>
        <w:pStyle w:val="af6"/>
        <w:tabs>
          <w:tab w:val="left" w:pos="284"/>
          <w:tab w:val="left" w:pos="851"/>
        </w:tabs>
        <w:ind w:left="644"/>
        <w:jc w:val="both"/>
        <w:rPr>
          <w:rFonts w:ascii="Arial" w:hAnsi="Arial" w:cs="Arial"/>
          <w:sz w:val="18"/>
          <w:szCs w:val="18"/>
        </w:rPr>
      </w:pPr>
    </w:p>
    <w:p w14:paraId="10994721" w14:textId="7FC66053" w:rsidR="00683BB6" w:rsidRPr="003C52DA" w:rsidRDefault="00683BB6" w:rsidP="00424529">
      <w:pPr>
        <w:pStyle w:val="af6"/>
        <w:tabs>
          <w:tab w:val="left" w:pos="284"/>
          <w:tab w:val="left" w:pos="851"/>
        </w:tabs>
        <w:ind w:left="644"/>
        <w:jc w:val="both"/>
        <w:rPr>
          <w:rFonts w:ascii="Arial" w:hAnsi="Arial" w:cs="Arial"/>
          <w:sz w:val="18"/>
          <w:szCs w:val="18"/>
        </w:rPr>
      </w:pPr>
    </w:p>
    <w:p w14:paraId="786A51B3" w14:textId="67AFD2C9" w:rsidR="00683BB6" w:rsidRPr="003C52DA" w:rsidRDefault="00683BB6" w:rsidP="00424529">
      <w:pPr>
        <w:pStyle w:val="af6"/>
        <w:tabs>
          <w:tab w:val="left" w:pos="284"/>
          <w:tab w:val="left" w:pos="851"/>
        </w:tabs>
        <w:ind w:left="644"/>
        <w:jc w:val="both"/>
        <w:rPr>
          <w:rFonts w:ascii="Arial" w:hAnsi="Arial" w:cs="Arial"/>
          <w:sz w:val="18"/>
          <w:szCs w:val="18"/>
        </w:rPr>
      </w:pPr>
    </w:p>
    <w:p w14:paraId="5F3664B9" w14:textId="548A058C" w:rsidR="00683BB6" w:rsidRPr="003C52DA" w:rsidRDefault="00683BB6" w:rsidP="00424529">
      <w:pPr>
        <w:pStyle w:val="af6"/>
        <w:tabs>
          <w:tab w:val="left" w:pos="284"/>
          <w:tab w:val="left" w:pos="851"/>
        </w:tabs>
        <w:ind w:left="644"/>
        <w:jc w:val="both"/>
        <w:rPr>
          <w:rFonts w:ascii="Arial" w:hAnsi="Arial" w:cs="Arial"/>
          <w:sz w:val="18"/>
          <w:szCs w:val="18"/>
        </w:rPr>
      </w:pPr>
    </w:p>
    <w:p w14:paraId="4E03AB18" w14:textId="19B2DEC6" w:rsidR="00683BB6" w:rsidRPr="003C52DA" w:rsidRDefault="00683BB6" w:rsidP="00424529">
      <w:pPr>
        <w:pStyle w:val="af6"/>
        <w:tabs>
          <w:tab w:val="left" w:pos="284"/>
          <w:tab w:val="left" w:pos="851"/>
        </w:tabs>
        <w:ind w:left="644"/>
        <w:jc w:val="both"/>
        <w:rPr>
          <w:rFonts w:ascii="Arial" w:hAnsi="Arial" w:cs="Arial"/>
          <w:sz w:val="18"/>
          <w:szCs w:val="18"/>
        </w:rPr>
      </w:pPr>
    </w:p>
    <w:p w14:paraId="3D1BBE18" w14:textId="7B42FE52" w:rsidR="00892223" w:rsidRDefault="00892223" w:rsidP="00892223">
      <w:pPr>
        <w:ind w:firstLine="567"/>
        <w:jc w:val="center"/>
        <w:rPr>
          <w:rFonts w:ascii="Arial" w:hAnsi="Arial" w:cs="Arial"/>
          <w:b/>
          <w:sz w:val="20"/>
          <w:szCs w:val="20"/>
        </w:rPr>
      </w:pPr>
      <w:bookmarkStart w:id="7" w:name="_Hlk154480402"/>
      <w:r>
        <w:rPr>
          <w:rFonts w:ascii="Arial" w:hAnsi="Arial" w:cs="Arial"/>
          <w:b/>
          <w:sz w:val="20"/>
          <w:szCs w:val="20"/>
        </w:rPr>
        <w:lastRenderedPageBreak/>
        <w:t>АНАЛИТИЧЕСКИЕ ОБЗОРЫ</w:t>
      </w:r>
    </w:p>
    <w:p w14:paraId="25197A83" w14:textId="77777777" w:rsidR="00892223" w:rsidRDefault="00892223" w:rsidP="00B51315">
      <w:pPr>
        <w:ind w:firstLine="567"/>
        <w:jc w:val="both"/>
        <w:rPr>
          <w:rFonts w:ascii="Arial" w:hAnsi="Arial" w:cs="Arial"/>
          <w:b/>
          <w:sz w:val="20"/>
          <w:szCs w:val="20"/>
        </w:rPr>
      </w:pPr>
    </w:p>
    <w:p w14:paraId="1D1D20F1" w14:textId="3C545E34" w:rsidR="00B70507" w:rsidRPr="003C52DA" w:rsidRDefault="00B70507" w:rsidP="003C52DA">
      <w:pPr>
        <w:pStyle w:val="2"/>
        <w:ind w:left="0" w:right="-1" w:firstLine="567"/>
        <w:jc w:val="both"/>
        <w:rPr>
          <w:rFonts w:ascii="Arial" w:hAnsi="Arial"/>
          <w:sz w:val="20"/>
        </w:rPr>
      </w:pPr>
      <w:r w:rsidRPr="0045224D">
        <w:rPr>
          <w:rFonts w:ascii="Arial" w:hAnsi="Arial"/>
          <w:sz w:val="20"/>
        </w:rPr>
        <w:t>ОСНОВНЫЕ ПОКАЗАТЕЛИ ИНВЕСТИЦИОННОЙ И СТРОИТЕЛЬНОЙ ДЕЯТЕЛЬНОСТИ</w:t>
      </w:r>
      <w:r w:rsidR="003C52DA">
        <w:rPr>
          <w:rFonts w:ascii="Arial" w:hAnsi="Arial"/>
          <w:sz w:val="20"/>
        </w:rPr>
        <w:t xml:space="preserve"> </w:t>
      </w:r>
      <w:r w:rsidRPr="0045224D">
        <w:rPr>
          <w:rFonts w:ascii="Arial" w:hAnsi="Arial"/>
          <w:sz w:val="20"/>
        </w:rPr>
        <w:t>В РЕСПУБЛИКЕ ТАТАРСТАН В ЯНВАРЕ-ДЕКАБРЕ 2023Г.</w:t>
      </w:r>
    </w:p>
    <w:p w14:paraId="01857155" w14:textId="77777777" w:rsidR="00B70507" w:rsidRPr="0045224D" w:rsidRDefault="00B70507" w:rsidP="00B70507">
      <w:pPr>
        <w:pStyle w:val="2"/>
        <w:ind w:right="-1" w:firstLine="567"/>
        <w:jc w:val="both"/>
        <w:rPr>
          <w:rFonts w:ascii="Arial" w:hAnsi="Arial"/>
          <w:sz w:val="20"/>
        </w:rPr>
      </w:pPr>
    </w:p>
    <w:p w14:paraId="77596AB2" w14:textId="77777777" w:rsidR="00B70507" w:rsidRPr="0045224D" w:rsidRDefault="00B70507" w:rsidP="00B70507">
      <w:pPr>
        <w:pStyle w:val="2"/>
        <w:ind w:right="-1"/>
        <w:jc w:val="right"/>
        <w:rPr>
          <w:rFonts w:ascii="Arial" w:hAnsi="Arial"/>
          <w:bCs w:val="0"/>
          <w:iCs/>
          <w:sz w:val="20"/>
        </w:rPr>
      </w:pPr>
      <w:r w:rsidRPr="0045224D">
        <w:rPr>
          <w:rFonts w:ascii="Arial" w:hAnsi="Arial"/>
          <w:sz w:val="20"/>
        </w:rPr>
        <w:t xml:space="preserve">  Территориальный орган Федеральной службы </w:t>
      </w:r>
    </w:p>
    <w:p w14:paraId="3C5F1DEF" w14:textId="77777777" w:rsidR="00B70507" w:rsidRPr="0045224D" w:rsidRDefault="00B70507" w:rsidP="00B70507">
      <w:pPr>
        <w:pStyle w:val="2"/>
        <w:ind w:right="-1"/>
        <w:jc w:val="right"/>
        <w:rPr>
          <w:rFonts w:ascii="Arial" w:hAnsi="Arial"/>
          <w:bCs w:val="0"/>
          <w:iCs/>
          <w:sz w:val="20"/>
        </w:rPr>
      </w:pPr>
      <w:r w:rsidRPr="0045224D">
        <w:rPr>
          <w:rFonts w:ascii="Arial" w:hAnsi="Arial"/>
          <w:sz w:val="20"/>
        </w:rPr>
        <w:t>государственной статистики по Республике Татарстан</w:t>
      </w:r>
    </w:p>
    <w:p w14:paraId="280C352A" w14:textId="77777777" w:rsidR="00B70507" w:rsidRPr="0045224D" w:rsidRDefault="00B70507" w:rsidP="00B70507">
      <w:pPr>
        <w:rPr>
          <w:rFonts w:ascii="Arial" w:hAnsi="Arial" w:cs="Arial"/>
          <w:sz w:val="20"/>
        </w:rPr>
      </w:pPr>
    </w:p>
    <w:p w14:paraId="77604FD7" w14:textId="77777777" w:rsidR="00B70507" w:rsidRPr="0045224D" w:rsidRDefault="00B70507" w:rsidP="00B70507">
      <w:pPr>
        <w:pStyle w:val="20"/>
        <w:ind w:firstLine="567"/>
        <w:rPr>
          <w:rFonts w:ascii="Arial" w:hAnsi="Arial" w:cs="Arial"/>
          <w:i/>
          <w:sz w:val="20"/>
        </w:rPr>
      </w:pPr>
      <w:r w:rsidRPr="0045224D">
        <w:rPr>
          <w:rFonts w:ascii="Arial" w:hAnsi="Arial" w:cs="Arial"/>
          <w:i/>
          <w:sz w:val="20"/>
        </w:rPr>
        <w:t>Представлены данные по инвестициям и строительству в Республике Татарстан в январе-декабре 2023 года. Дана сравнительная характеристика с предыдущими периодами, а также с регионами ПФО и со среднероссийскими показателями.</w:t>
      </w:r>
    </w:p>
    <w:p w14:paraId="364B9F52" w14:textId="77777777" w:rsidR="00EF49EE" w:rsidRDefault="00EF49EE" w:rsidP="00B70507">
      <w:pPr>
        <w:pStyle w:val="20"/>
        <w:ind w:firstLine="567"/>
        <w:rPr>
          <w:rFonts w:ascii="Arial" w:hAnsi="Arial" w:cs="Arial"/>
          <w:i/>
          <w:sz w:val="20"/>
        </w:rPr>
      </w:pPr>
    </w:p>
    <w:p w14:paraId="44E3E52A" w14:textId="5BCF2F04" w:rsidR="00B70507" w:rsidRPr="0045224D" w:rsidRDefault="00B70507" w:rsidP="00B70507">
      <w:pPr>
        <w:pStyle w:val="20"/>
        <w:ind w:firstLine="567"/>
        <w:rPr>
          <w:rFonts w:ascii="Arial" w:hAnsi="Arial" w:cs="Arial"/>
          <w:i/>
          <w:sz w:val="20"/>
        </w:rPr>
      </w:pPr>
      <w:r w:rsidRPr="0045224D">
        <w:rPr>
          <w:rFonts w:ascii="Arial" w:hAnsi="Arial" w:cs="Arial"/>
          <w:i/>
          <w:sz w:val="20"/>
        </w:rPr>
        <w:t>Ключевые слова: инвестиции, строительство, ввод жилья</w:t>
      </w:r>
    </w:p>
    <w:p w14:paraId="78C11613" w14:textId="4C43F6E7" w:rsidR="00B70507" w:rsidRDefault="00B70507" w:rsidP="00B70507">
      <w:pPr>
        <w:pStyle w:val="5"/>
        <w:spacing w:before="0"/>
        <w:ind w:left="-57" w:right="-11"/>
        <w:jc w:val="right"/>
        <w:rPr>
          <w:color w:val="333399"/>
        </w:rPr>
      </w:pPr>
    </w:p>
    <w:p w14:paraId="6663CF63" w14:textId="6E5A175F" w:rsidR="00D93433" w:rsidRDefault="00D93433" w:rsidP="00D93433"/>
    <w:p w14:paraId="113F818A" w14:textId="77777777" w:rsidR="00D93433" w:rsidRPr="00D93433" w:rsidRDefault="00D93433" w:rsidP="00D93433"/>
    <w:p w14:paraId="0B94352C" w14:textId="22E6FB7F" w:rsidR="00B70507" w:rsidRDefault="00B70507" w:rsidP="003C52DA">
      <w:pPr>
        <w:pStyle w:val="2"/>
        <w:ind w:right="-1" w:firstLine="624"/>
        <w:jc w:val="both"/>
        <w:rPr>
          <w:rFonts w:ascii="Arial" w:hAnsi="Arial"/>
          <w:sz w:val="20"/>
          <w:lang w:val="en-US"/>
        </w:rPr>
      </w:pPr>
      <w:r w:rsidRPr="00187A35">
        <w:rPr>
          <w:rFonts w:ascii="Arial" w:hAnsi="Arial"/>
          <w:sz w:val="20"/>
          <w:lang w:val="en-US"/>
        </w:rPr>
        <w:t xml:space="preserve">MAIN INDICATORS OF INVESTMENT AND CONSTRUCTION ACTIVITIES IN THE REPUBLIC OF TATARSTAN IN </w:t>
      </w:r>
      <w:r w:rsidRPr="001A000D">
        <w:rPr>
          <w:rFonts w:ascii="Arial" w:hAnsi="Arial"/>
          <w:sz w:val="20"/>
          <w:lang w:val="en-US"/>
        </w:rPr>
        <w:t xml:space="preserve">JANUARY-DECEMBER </w:t>
      </w:r>
      <w:r w:rsidRPr="00187A35">
        <w:rPr>
          <w:rFonts w:ascii="Arial" w:hAnsi="Arial"/>
          <w:sz w:val="20"/>
          <w:lang w:val="en-US"/>
        </w:rPr>
        <w:t>20</w:t>
      </w:r>
      <w:r>
        <w:rPr>
          <w:rFonts w:ascii="Arial" w:hAnsi="Arial"/>
          <w:sz w:val="20"/>
          <w:lang w:val="en-US"/>
        </w:rPr>
        <w:t>23</w:t>
      </w:r>
    </w:p>
    <w:p w14:paraId="124AF3C2" w14:textId="77777777" w:rsidR="002C27A5" w:rsidRPr="002C27A5" w:rsidRDefault="002C27A5" w:rsidP="002C27A5">
      <w:pPr>
        <w:rPr>
          <w:lang w:val="en-US"/>
        </w:rPr>
      </w:pPr>
    </w:p>
    <w:p w14:paraId="4FC8A15D" w14:textId="77777777" w:rsidR="00B70507" w:rsidRPr="00187A35" w:rsidRDefault="00B70507" w:rsidP="00B70507">
      <w:pPr>
        <w:tabs>
          <w:tab w:val="center" w:pos="4847"/>
        </w:tabs>
        <w:autoSpaceDE w:val="0"/>
        <w:autoSpaceDN w:val="0"/>
        <w:adjustRightInd w:val="0"/>
        <w:spacing w:line="210" w:lineRule="atLeast"/>
        <w:ind w:firstLine="397"/>
        <w:jc w:val="right"/>
        <w:rPr>
          <w:rFonts w:ascii="Arial" w:hAnsi="Arial" w:cs="Arial"/>
          <w:b/>
          <w:sz w:val="20"/>
          <w:lang w:val="en-US"/>
        </w:rPr>
      </w:pPr>
      <w:r w:rsidRPr="00187A35">
        <w:rPr>
          <w:rFonts w:ascii="Arial" w:hAnsi="Arial" w:cs="Arial"/>
          <w:b/>
          <w:sz w:val="20"/>
          <w:lang w:val="en-US"/>
        </w:rPr>
        <w:t xml:space="preserve">Territorial organ of the Federal State of </w:t>
      </w:r>
    </w:p>
    <w:p w14:paraId="5EE35875" w14:textId="77777777" w:rsidR="00B70507" w:rsidRPr="00187A35" w:rsidRDefault="00B70507" w:rsidP="00B70507">
      <w:pPr>
        <w:ind w:right="-12" w:firstLine="567"/>
        <w:jc w:val="right"/>
        <w:rPr>
          <w:rFonts w:ascii="Arial" w:hAnsi="Arial" w:cs="Arial"/>
          <w:b/>
          <w:sz w:val="20"/>
          <w:lang w:val="en-US"/>
        </w:rPr>
      </w:pPr>
      <w:r w:rsidRPr="00187A35">
        <w:rPr>
          <w:rFonts w:ascii="Arial" w:hAnsi="Arial" w:cs="Arial"/>
          <w:b/>
          <w:sz w:val="20"/>
          <w:lang w:val="en-US"/>
        </w:rPr>
        <w:t xml:space="preserve">Statistics Service of the Republic of Tatarstan </w:t>
      </w:r>
    </w:p>
    <w:p w14:paraId="52C55B04" w14:textId="77777777" w:rsidR="00B70507" w:rsidRPr="00187A35" w:rsidRDefault="00B70507" w:rsidP="00B70507">
      <w:pPr>
        <w:pStyle w:val="20"/>
        <w:ind w:firstLine="567"/>
        <w:rPr>
          <w:rFonts w:ascii="Arial" w:hAnsi="Arial" w:cs="Arial"/>
          <w:i/>
          <w:sz w:val="20"/>
          <w:lang w:val="en-US"/>
        </w:rPr>
      </w:pPr>
    </w:p>
    <w:p w14:paraId="78419279" w14:textId="77777777" w:rsidR="00B70507" w:rsidRPr="001A000D" w:rsidRDefault="00B70507" w:rsidP="002C27A5">
      <w:pPr>
        <w:pStyle w:val="Ieieeeieiioeooe2"/>
        <w:ind w:firstLine="567"/>
        <w:jc w:val="both"/>
        <w:rPr>
          <w:rFonts w:ascii="Arial" w:hAnsi="Arial" w:cs="Arial"/>
          <w:i/>
          <w:sz w:val="20"/>
          <w:szCs w:val="22"/>
          <w:lang w:val="en-US" w:eastAsia="en-US"/>
        </w:rPr>
      </w:pPr>
      <w:r w:rsidRPr="001A000D">
        <w:rPr>
          <w:rFonts w:ascii="Arial" w:hAnsi="Arial" w:cs="Arial"/>
          <w:i/>
          <w:sz w:val="20"/>
          <w:szCs w:val="22"/>
          <w:lang w:val="en-US" w:eastAsia="en-US"/>
        </w:rPr>
        <w:t xml:space="preserve">Data on investments and construction in the Republic of Tatarstan in </w:t>
      </w:r>
      <w:r w:rsidRPr="00AF2890">
        <w:rPr>
          <w:rFonts w:ascii="Arial" w:hAnsi="Arial" w:cs="Arial"/>
          <w:i/>
          <w:sz w:val="20"/>
          <w:szCs w:val="22"/>
          <w:lang w:val="en-US" w:eastAsia="en-US"/>
        </w:rPr>
        <w:t>January-</w:t>
      </w:r>
      <w:r w:rsidRPr="00AF2890">
        <w:rPr>
          <w:rFonts w:ascii="Arial" w:hAnsi="Arial" w:cs="Arial"/>
          <w:i/>
          <w:sz w:val="20"/>
          <w:lang w:val="en-US"/>
        </w:rPr>
        <w:t>December</w:t>
      </w:r>
      <w:r w:rsidRPr="001A000D">
        <w:rPr>
          <w:rFonts w:ascii="Arial" w:hAnsi="Arial" w:cs="Arial"/>
          <w:i/>
          <w:sz w:val="20"/>
          <w:szCs w:val="22"/>
          <w:lang w:val="en-US" w:eastAsia="en-US"/>
        </w:rPr>
        <w:t xml:space="preserve"> 2023 are presented. A comparative characteristic is given with previous periods, as well as with the regions of the Volga Federal District and with average Russian indicators.</w:t>
      </w:r>
    </w:p>
    <w:p w14:paraId="069D2CFD" w14:textId="77777777" w:rsidR="00B70507" w:rsidRDefault="00B70507" w:rsidP="002C27A5">
      <w:pPr>
        <w:pStyle w:val="Ieieeeieiioeooe2"/>
        <w:tabs>
          <w:tab w:val="clear" w:pos="4153"/>
          <w:tab w:val="clear" w:pos="8306"/>
        </w:tabs>
        <w:ind w:firstLine="567"/>
        <w:jc w:val="both"/>
        <w:rPr>
          <w:rFonts w:ascii="Arial" w:hAnsi="Arial" w:cs="Arial"/>
          <w:i/>
          <w:sz w:val="20"/>
          <w:szCs w:val="22"/>
          <w:lang w:val="en-US" w:eastAsia="en-US"/>
        </w:rPr>
      </w:pPr>
    </w:p>
    <w:p w14:paraId="56D3914B" w14:textId="77777777" w:rsidR="00B70507" w:rsidRPr="001A000D" w:rsidRDefault="00B70507" w:rsidP="002C27A5">
      <w:pPr>
        <w:pStyle w:val="Ieieeeieiioeooe2"/>
        <w:tabs>
          <w:tab w:val="clear" w:pos="4153"/>
          <w:tab w:val="clear" w:pos="8306"/>
        </w:tabs>
        <w:ind w:firstLine="567"/>
        <w:jc w:val="both"/>
        <w:rPr>
          <w:rFonts w:ascii="Arial" w:hAnsi="Arial" w:cs="Arial"/>
          <w:i/>
          <w:sz w:val="20"/>
          <w:szCs w:val="22"/>
          <w:lang w:val="en-US" w:eastAsia="en-US"/>
        </w:rPr>
      </w:pPr>
      <w:r w:rsidRPr="001A000D">
        <w:rPr>
          <w:rFonts w:ascii="Arial" w:hAnsi="Arial" w:cs="Arial"/>
          <w:i/>
          <w:sz w:val="20"/>
          <w:szCs w:val="22"/>
          <w:lang w:val="en-US" w:eastAsia="en-US"/>
        </w:rPr>
        <w:t>Key words: investment, construction, housing commissioning</w:t>
      </w:r>
    </w:p>
    <w:p w14:paraId="4C47B9DF" w14:textId="499E226D" w:rsidR="00892223" w:rsidRPr="00B70507" w:rsidRDefault="00892223" w:rsidP="002C27A5">
      <w:pPr>
        <w:ind w:firstLine="567"/>
        <w:jc w:val="both"/>
        <w:rPr>
          <w:rFonts w:ascii="Arial" w:hAnsi="Arial" w:cs="Arial"/>
          <w:b/>
          <w:sz w:val="20"/>
          <w:szCs w:val="20"/>
          <w:lang w:val="en-US"/>
        </w:rPr>
      </w:pPr>
    </w:p>
    <w:p w14:paraId="529B931A" w14:textId="4AFC1239" w:rsidR="00892223" w:rsidRPr="00B70507" w:rsidRDefault="00892223" w:rsidP="002C27A5">
      <w:pPr>
        <w:ind w:firstLine="567"/>
        <w:jc w:val="both"/>
        <w:rPr>
          <w:rFonts w:ascii="Arial" w:hAnsi="Arial" w:cs="Arial"/>
          <w:b/>
          <w:sz w:val="20"/>
          <w:szCs w:val="20"/>
          <w:lang w:val="en-US"/>
        </w:rPr>
      </w:pPr>
    </w:p>
    <w:p w14:paraId="4353F30B" w14:textId="58E6050B" w:rsidR="00A41B49" w:rsidRPr="00B70507" w:rsidRDefault="00A41B49" w:rsidP="00B51315">
      <w:pPr>
        <w:ind w:firstLine="567"/>
        <w:jc w:val="both"/>
        <w:rPr>
          <w:rFonts w:ascii="Arial" w:hAnsi="Arial" w:cs="Arial"/>
          <w:b/>
          <w:sz w:val="20"/>
          <w:szCs w:val="20"/>
          <w:lang w:val="en-US"/>
        </w:rPr>
      </w:pPr>
    </w:p>
    <w:p w14:paraId="0B5C521D" w14:textId="7FC10363" w:rsidR="00A41B49" w:rsidRPr="00B70507" w:rsidRDefault="00A41B49" w:rsidP="00B51315">
      <w:pPr>
        <w:ind w:firstLine="567"/>
        <w:jc w:val="both"/>
        <w:rPr>
          <w:rFonts w:ascii="Arial" w:hAnsi="Arial" w:cs="Arial"/>
          <w:b/>
          <w:sz w:val="20"/>
          <w:szCs w:val="20"/>
          <w:lang w:val="en-US"/>
        </w:rPr>
      </w:pPr>
    </w:p>
    <w:p w14:paraId="2AABF363" w14:textId="698E4A0C" w:rsidR="00A41B49" w:rsidRPr="00B70507" w:rsidRDefault="00A41B49" w:rsidP="00B51315">
      <w:pPr>
        <w:ind w:firstLine="567"/>
        <w:jc w:val="both"/>
        <w:rPr>
          <w:rFonts w:ascii="Arial" w:hAnsi="Arial" w:cs="Arial"/>
          <w:b/>
          <w:sz w:val="20"/>
          <w:szCs w:val="20"/>
          <w:lang w:val="en-US"/>
        </w:rPr>
      </w:pPr>
    </w:p>
    <w:p w14:paraId="12BBAFD7" w14:textId="2CF977DC" w:rsidR="00A41B49" w:rsidRPr="00B70507" w:rsidRDefault="00A41B49" w:rsidP="00B51315">
      <w:pPr>
        <w:ind w:firstLine="567"/>
        <w:jc w:val="both"/>
        <w:rPr>
          <w:rFonts w:ascii="Arial" w:hAnsi="Arial" w:cs="Arial"/>
          <w:b/>
          <w:sz w:val="20"/>
          <w:szCs w:val="20"/>
          <w:lang w:val="en-US"/>
        </w:rPr>
      </w:pPr>
    </w:p>
    <w:p w14:paraId="79780F9B" w14:textId="258ABB1E" w:rsidR="00A41B49" w:rsidRPr="00B70507" w:rsidRDefault="00A41B49" w:rsidP="00B51315">
      <w:pPr>
        <w:ind w:firstLine="567"/>
        <w:jc w:val="both"/>
        <w:rPr>
          <w:rFonts w:ascii="Arial" w:hAnsi="Arial" w:cs="Arial"/>
          <w:b/>
          <w:sz w:val="20"/>
          <w:szCs w:val="20"/>
          <w:lang w:val="en-US"/>
        </w:rPr>
      </w:pPr>
    </w:p>
    <w:p w14:paraId="563926EB" w14:textId="1D8D117B" w:rsidR="00A41B49" w:rsidRPr="00B70507" w:rsidRDefault="00A41B49" w:rsidP="00B51315">
      <w:pPr>
        <w:ind w:firstLine="567"/>
        <w:jc w:val="both"/>
        <w:rPr>
          <w:rFonts w:ascii="Arial" w:hAnsi="Arial" w:cs="Arial"/>
          <w:b/>
          <w:sz w:val="20"/>
          <w:szCs w:val="20"/>
          <w:lang w:val="en-US"/>
        </w:rPr>
      </w:pPr>
    </w:p>
    <w:p w14:paraId="47E46F61" w14:textId="50748697" w:rsidR="00A41B49" w:rsidRPr="00B70507" w:rsidRDefault="00A41B49" w:rsidP="00B51315">
      <w:pPr>
        <w:ind w:firstLine="567"/>
        <w:jc w:val="both"/>
        <w:rPr>
          <w:rFonts w:ascii="Arial" w:hAnsi="Arial" w:cs="Arial"/>
          <w:b/>
          <w:sz w:val="20"/>
          <w:szCs w:val="20"/>
          <w:lang w:val="en-US"/>
        </w:rPr>
      </w:pPr>
    </w:p>
    <w:p w14:paraId="215C2EFE" w14:textId="7485681B" w:rsidR="00A41B49" w:rsidRPr="00B70507" w:rsidRDefault="00A41B49" w:rsidP="00B51315">
      <w:pPr>
        <w:ind w:firstLine="567"/>
        <w:jc w:val="both"/>
        <w:rPr>
          <w:rFonts w:ascii="Arial" w:hAnsi="Arial" w:cs="Arial"/>
          <w:b/>
          <w:sz w:val="20"/>
          <w:szCs w:val="20"/>
          <w:lang w:val="en-US"/>
        </w:rPr>
      </w:pPr>
    </w:p>
    <w:p w14:paraId="3CF7D104" w14:textId="71799970" w:rsidR="00A41B49" w:rsidRPr="00B70507" w:rsidRDefault="00A41B49" w:rsidP="00B51315">
      <w:pPr>
        <w:ind w:firstLine="567"/>
        <w:jc w:val="both"/>
        <w:rPr>
          <w:rFonts w:ascii="Arial" w:hAnsi="Arial" w:cs="Arial"/>
          <w:b/>
          <w:sz w:val="20"/>
          <w:szCs w:val="20"/>
          <w:lang w:val="en-US"/>
        </w:rPr>
      </w:pPr>
    </w:p>
    <w:p w14:paraId="61004397" w14:textId="11D339E3" w:rsidR="00A41B49" w:rsidRPr="00B70507" w:rsidRDefault="00A41B49" w:rsidP="00B51315">
      <w:pPr>
        <w:ind w:firstLine="567"/>
        <w:jc w:val="both"/>
        <w:rPr>
          <w:rFonts w:ascii="Arial" w:hAnsi="Arial" w:cs="Arial"/>
          <w:b/>
          <w:sz w:val="20"/>
          <w:szCs w:val="20"/>
          <w:lang w:val="en-US"/>
        </w:rPr>
      </w:pPr>
    </w:p>
    <w:p w14:paraId="6F606752" w14:textId="777604F8" w:rsidR="00A41B49" w:rsidRPr="00B70507" w:rsidRDefault="00A41B49" w:rsidP="00B51315">
      <w:pPr>
        <w:ind w:firstLine="567"/>
        <w:jc w:val="both"/>
        <w:rPr>
          <w:rFonts w:ascii="Arial" w:hAnsi="Arial" w:cs="Arial"/>
          <w:b/>
          <w:sz w:val="20"/>
          <w:szCs w:val="20"/>
          <w:lang w:val="en-US"/>
        </w:rPr>
      </w:pPr>
    </w:p>
    <w:p w14:paraId="05A987AC" w14:textId="090C7FBE" w:rsidR="00A41B49" w:rsidRPr="00B70507" w:rsidRDefault="00A41B49" w:rsidP="00B51315">
      <w:pPr>
        <w:ind w:firstLine="567"/>
        <w:jc w:val="both"/>
        <w:rPr>
          <w:rFonts w:ascii="Arial" w:hAnsi="Arial" w:cs="Arial"/>
          <w:b/>
          <w:sz w:val="20"/>
          <w:szCs w:val="20"/>
          <w:lang w:val="en-US"/>
        </w:rPr>
      </w:pPr>
    </w:p>
    <w:p w14:paraId="3F8D5D83" w14:textId="08844D2C" w:rsidR="00A41B49" w:rsidRPr="00B70507" w:rsidRDefault="00A41B49" w:rsidP="00B51315">
      <w:pPr>
        <w:ind w:firstLine="567"/>
        <w:jc w:val="both"/>
        <w:rPr>
          <w:rFonts w:ascii="Arial" w:hAnsi="Arial" w:cs="Arial"/>
          <w:b/>
          <w:sz w:val="20"/>
          <w:szCs w:val="20"/>
          <w:lang w:val="en-US"/>
        </w:rPr>
      </w:pPr>
    </w:p>
    <w:p w14:paraId="56915458" w14:textId="34F42CE4" w:rsidR="00A41B49" w:rsidRPr="00B70507" w:rsidRDefault="00A41B49" w:rsidP="00B51315">
      <w:pPr>
        <w:ind w:firstLine="567"/>
        <w:jc w:val="both"/>
        <w:rPr>
          <w:rFonts w:ascii="Arial" w:hAnsi="Arial" w:cs="Arial"/>
          <w:b/>
          <w:sz w:val="20"/>
          <w:szCs w:val="20"/>
          <w:lang w:val="en-US"/>
        </w:rPr>
      </w:pPr>
    </w:p>
    <w:p w14:paraId="166B0744" w14:textId="11F668C9" w:rsidR="00A41B49" w:rsidRPr="00B70507" w:rsidRDefault="00A41B49" w:rsidP="00B51315">
      <w:pPr>
        <w:ind w:firstLine="567"/>
        <w:jc w:val="both"/>
        <w:rPr>
          <w:rFonts w:ascii="Arial" w:hAnsi="Arial" w:cs="Arial"/>
          <w:b/>
          <w:sz w:val="20"/>
          <w:szCs w:val="20"/>
          <w:lang w:val="en-US"/>
        </w:rPr>
      </w:pPr>
    </w:p>
    <w:p w14:paraId="351EAFC7" w14:textId="58A16884" w:rsidR="00A41B49" w:rsidRPr="00B70507" w:rsidRDefault="00A41B49" w:rsidP="00B51315">
      <w:pPr>
        <w:ind w:firstLine="567"/>
        <w:jc w:val="both"/>
        <w:rPr>
          <w:rFonts w:ascii="Arial" w:hAnsi="Arial" w:cs="Arial"/>
          <w:b/>
          <w:sz w:val="20"/>
          <w:szCs w:val="20"/>
          <w:lang w:val="en-US"/>
        </w:rPr>
      </w:pPr>
    </w:p>
    <w:p w14:paraId="433380DF" w14:textId="450FB2F8" w:rsidR="00A41B49" w:rsidRPr="00B70507" w:rsidRDefault="00A41B49" w:rsidP="00B51315">
      <w:pPr>
        <w:ind w:firstLine="567"/>
        <w:jc w:val="both"/>
        <w:rPr>
          <w:rFonts w:ascii="Arial" w:hAnsi="Arial" w:cs="Arial"/>
          <w:b/>
          <w:sz w:val="20"/>
          <w:szCs w:val="20"/>
          <w:lang w:val="en-US"/>
        </w:rPr>
      </w:pPr>
    </w:p>
    <w:p w14:paraId="0651B488" w14:textId="7D4E7F1B" w:rsidR="00A41B49" w:rsidRPr="00B70507" w:rsidRDefault="00A41B49" w:rsidP="00B51315">
      <w:pPr>
        <w:ind w:firstLine="567"/>
        <w:jc w:val="both"/>
        <w:rPr>
          <w:rFonts w:ascii="Arial" w:hAnsi="Arial" w:cs="Arial"/>
          <w:b/>
          <w:sz w:val="20"/>
          <w:szCs w:val="20"/>
          <w:lang w:val="en-US"/>
        </w:rPr>
      </w:pPr>
    </w:p>
    <w:p w14:paraId="476F220C" w14:textId="1D871F5D" w:rsidR="00A41B49" w:rsidRPr="00B70507" w:rsidRDefault="00A41B49" w:rsidP="00B51315">
      <w:pPr>
        <w:ind w:firstLine="567"/>
        <w:jc w:val="both"/>
        <w:rPr>
          <w:rFonts w:ascii="Arial" w:hAnsi="Arial" w:cs="Arial"/>
          <w:b/>
          <w:sz w:val="20"/>
          <w:szCs w:val="20"/>
          <w:lang w:val="en-US"/>
        </w:rPr>
      </w:pPr>
    </w:p>
    <w:p w14:paraId="63CAFAB7" w14:textId="3EA29A6A" w:rsidR="00A41B49" w:rsidRPr="00B70507" w:rsidRDefault="00A41B49" w:rsidP="00B51315">
      <w:pPr>
        <w:ind w:firstLine="567"/>
        <w:jc w:val="both"/>
        <w:rPr>
          <w:rFonts w:ascii="Arial" w:hAnsi="Arial" w:cs="Arial"/>
          <w:b/>
          <w:sz w:val="20"/>
          <w:szCs w:val="20"/>
          <w:lang w:val="en-US"/>
        </w:rPr>
      </w:pPr>
    </w:p>
    <w:p w14:paraId="7F0AABDF" w14:textId="1C1FB485" w:rsidR="00A41B49" w:rsidRPr="00B70507" w:rsidRDefault="00A41B49" w:rsidP="00B51315">
      <w:pPr>
        <w:ind w:firstLine="567"/>
        <w:jc w:val="both"/>
        <w:rPr>
          <w:rFonts w:ascii="Arial" w:hAnsi="Arial" w:cs="Arial"/>
          <w:b/>
          <w:sz w:val="20"/>
          <w:szCs w:val="20"/>
          <w:lang w:val="en-US"/>
        </w:rPr>
      </w:pPr>
    </w:p>
    <w:p w14:paraId="075D1B13" w14:textId="1A7EEA27" w:rsidR="00A41B49" w:rsidRPr="00B70507" w:rsidRDefault="00A41B49" w:rsidP="00B51315">
      <w:pPr>
        <w:ind w:firstLine="567"/>
        <w:jc w:val="both"/>
        <w:rPr>
          <w:rFonts w:ascii="Arial" w:hAnsi="Arial" w:cs="Arial"/>
          <w:b/>
          <w:sz w:val="20"/>
          <w:szCs w:val="20"/>
          <w:lang w:val="en-US"/>
        </w:rPr>
      </w:pPr>
    </w:p>
    <w:p w14:paraId="11E9A33A" w14:textId="7F5F7F28" w:rsidR="00A41B49" w:rsidRPr="00B70507" w:rsidRDefault="00A41B49" w:rsidP="00B51315">
      <w:pPr>
        <w:ind w:firstLine="567"/>
        <w:jc w:val="both"/>
        <w:rPr>
          <w:rFonts w:ascii="Arial" w:hAnsi="Arial" w:cs="Arial"/>
          <w:b/>
          <w:sz w:val="20"/>
          <w:szCs w:val="20"/>
          <w:lang w:val="en-US"/>
        </w:rPr>
      </w:pPr>
    </w:p>
    <w:p w14:paraId="0D9E2449" w14:textId="334ACBA3" w:rsidR="00A41B49" w:rsidRPr="00B70507" w:rsidRDefault="00A41B49" w:rsidP="00B51315">
      <w:pPr>
        <w:ind w:firstLine="567"/>
        <w:jc w:val="both"/>
        <w:rPr>
          <w:rFonts w:ascii="Arial" w:hAnsi="Arial" w:cs="Arial"/>
          <w:b/>
          <w:sz w:val="20"/>
          <w:szCs w:val="20"/>
          <w:lang w:val="en-US"/>
        </w:rPr>
      </w:pPr>
    </w:p>
    <w:p w14:paraId="57730AFF" w14:textId="51BA110B" w:rsidR="00A41B49" w:rsidRPr="00B70507" w:rsidRDefault="00A41B49" w:rsidP="00B51315">
      <w:pPr>
        <w:ind w:firstLine="567"/>
        <w:jc w:val="both"/>
        <w:rPr>
          <w:rFonts w:ascii="Arial" w:hAnsi="Arial" w:cs="Arial"/>
          <w:b/>
          <w:sz w:val="20"/>
          <w:szCs w:val="20"/>
          <w:lang w:val="en-US"/>
        </w:rPr>
      </w:pPr>
    </w:p>
    <w:p w14:paraId="6A2CAFE8" w14:textId="46D9CB91" w:rsidR="00A41B49" w:rsidRPr="00B70507" w:rsidRDefault="00A41B49" w:rsidP="00B51315">
      <w:pPr>
        <w:ind w:firstLine="567"/>
        <w:jc w:val="both"/>
        <w:rPr>
          <w:rFonts w:ascii="Arial" w:hAnsi="Arial" w:cs="Arial"/>
          <w:b/>
          <w:sz w:val="20"/>
          <w:szCs w:val="20"/>
          <w:lang w:val="en-US"/>
        </w:rPr>
      </w:pPr>
    </w:p>
    <w:p w14:paraId="2C635205" w14:textId="1132B933" w:rsidR="00A41B49" w:rsidRPr="00B70507" w:rsidRDefault="00A41B49" w:rsidP="00B51315">
      <w:pPr>
        <w:ind w:firstLine="567"/>
        <w:jc w:val="both"/>
        <w:rPr>
          <w:rFonts w:ascii="Arial" w:hAnsi="Arial" w:cs="Arial"/>
          <w:b/>
          <w:sz w:val="20"/>
          <w:szCs w:val="20"/>
          <w:lang w:val="en-US"/>
        </w:rPr>
      </w:pPr>
    </w:p>
    <w:p w14:paraId="61F7A5F4" w14:textId="3443184B" w:rsidR="00A41B49" w:rsidRPr="00B70507" w:rsidRDefault="00A41B49" w:rsidP="00B51315">
      <w:pPr>
        <w:ind w:firstLine="567"/>
        <w:jc w:val="both"/>
        <w:rPr>
          <w:rFonts w:ascii="Arial" w:hAnsi="Arial" w:cs="Arial"/>
          <w:b/>
          <w:sz w:val="20"/>
          <w:szCs w:val="20"/>
          <w:lang w:val="en-US"/>
        </w:rPr>
      </w:pPr>
    </w:p>
    <w:p w14:paraId="0D07B922" w14:textId="3FC47B46" w:rsidR="00A41B49" w:rsidRPr="00B70507" w:rsidRDefault="00A41B49" w:rsidP="00B51315">
      <w:pPr>
        <w:ind w:firstLine="567"/>
        <w:jc w:val="both"/>
        <w:rPr>
          <w:rFonts w:ascii="Arial" w:hAnsi="Arial" w:cs="Arial"/>
          <w:b/>
          <w:sz w:val="20"/>
          <w:szCs w:val="20"/>
          <w:lang w:val="en-US"/>
        </w:rPr>
      </w:pPr>
    </w:p>
    <w:p w14:paraId="6FB9FDE0" w14:textId="54D48B53" w:rsidR="00A41B49" w:rsidRDefault="00A41B49" w:rsidP="00B51315">
      <w:pPr>
        <w:ind w:firstLine="567"/>
        <w:jc w:val="both"/>
        <w:rPr>
          <w:rFonts w:ascii="Arial" w:hAnsi="Arial" w:cs="Arial"/>
          <w:b/>
          <w:sz w:val="20"/>
          <w:szCs w:val="20"/>
          <w:lang w:val="en-US"/>
        </w:rPr>
      </w:pPr>
    </w:p>
    <w:p w14:paraId="78F1D4DD" w14:textId="505B3741" w:rsidR="003C52DA" w:rsidRDefault="003C52DA" w:rsidP="00B51315">
      <w:pPr>
        <w:ind w:firstLine="567"/>
        <w:jc w:val="both"/>
        <w:rPr>
          <w:rFonts w:ascii="Arial" w:hAnsi="Arial" w:cs="Arial"/>
          <w:b/>
          <w:sz w:val="20"/>
          <w:szCs w:val="20"/>
          <w:lang w:val="en-US"/>
        </w:rPr>
      </w:pPr>
    </w:p>
    <w:p w14:paraId="56639A8B" w14:textId="0E81319A" w:rsidR="003C52DA" w:rsidRDefault="003C52DA" w:rsidP="00B51315">
      <w:pPr>
        <w:ind w:firstLine="567"/>
        <w:jc w:val="both"/>
        <w:rPr>
          <w:rFonts w:ascii="Arial" w:hAnsi="Arial" w:cs="Arial"/>
          <w:b/>
          <w:sz w:val="20"/>
          <w:szCs w:val="20"/>
          <w:lang w:val="en-US"/>
        </w:rPr>
      </w:pPr>
    </w:p>
    <w:p w14:paraId="0D5899F8" w14:textId="77777777" w:rsidR="003C52DA" w:rsidRPr="00B70507" w:rsidRDefault="003C52DA" w:rsidP="00B51315">
      <w:pPr>
        <w:ind w:firstLine="567"/>
        <w:jc w:val="both"/>
        <w:rPr>
          <w:rFonts w:ascii="Arial" w:hAnsi="Arial" w:cs="Arial"/>
          <w:b/>
          <w:sz w:val="20"/>
          <w:szCs w:val="20"/>
          <w:lang w:val="en-US"/>
        </w:rPr>
      </w:pPr>
    </w:p>
    <w:p w14:paraId="5A1E370B" w14:textId="3D6FEC67" w:rsidR="00A41B49" w:rsidRPr="00B70507" w:rsidRDefault="00A41B49" w:rsidP="00B51315">
      <w:pPr>
        <w:ind w:firstLine="567"/>
        <w:jc w:val="both"/>
        <w:rPr>
          <w:rFonts w:ascii="Arial" w:hAnsi="Arial" w:cs="Arial"/>
          <w:b/>
          <w:sz w:val="20"/>
          <w:szCs w:val="20"/>
          <w:lang w:val="en-US"/>
        </w:rPr>
      </w:pPr>
    </w:p>
    <w:p w14:paraId="09CD0449" w14:textId="75CFD340" w:rsidR="00A41B49" w:rsidRPr="00B70507" w:rsidRDefault="00A41B49" w:rsidP="00B51315">
      <w:pPr>
        <w:ind w:firstLine="567"/>
        <w:jc w:val="both"/>
        <w:rPr>
          <w:rFonts w:ascii="Arial" w:hAnsi="Arial" w:cs="Arial"/>
          <w:b/>
          <w:sz w:val="20"/>
          <w:szCs w:val="20"/>
          <w:lang w:val="en-US"/>
        </w:rPr>
      </w:pPr>
    </w:p>
    <w:p w14:paraId="32FAC9D9" w14:textId="28DD1913" w:rsidR="00B51315" w:rsidRPr="0093117E" w:rsidRDefault="00B51315" w:rsidP="003C52DA">
      <w:pPr>
        <w:ind w:firstLine="567"/>
        <w:jc w:val="both"/>
        <w:rPr>
          <w:rFonts w:ascii="Arial" w:hAnsi="Arial" w:cs="Arial"/>
          <w:b/>
          <w:bCs/>
          <w:sz w:val="20"/>
          <w:szCs w:val="20"/>
        </w:rPr>
      </w:pPr>
      <w:r w:rsidRPr="0093117E">
        <w:rPr>
          <w:rFonts w:ascii="Arial" w:hAnsi="Arial" w:cs="Arial"/>
          <w:b/>
          <w:sz w:val="20"/>
          <w:szCs w:val="20"/>
        </w:rPr>
        <w:lastRenderedPageBreak/>
        <w:t>ДЕЛОВАЯ АКТИВНОСТЬ ПРОМЫШЛЕННЫХ ОРГАНИЗАЦИЙ В РЕСПУБЛИКЕ ТАТАРСТАН</w:t>
      </w:r>
      <w:r w:rsidR="003C52DA">
        <w:rPr>
          <w:rFonts w:ascii="Arial" w:hAnsi="Arial" w:cs="Arial"/>
          <w:b/>
          <w:bCs/>
          <w:sz w:val="20"/>
          <w:szCs w:val="20"/>
        </w:rPr>
        <w:t xml:space="preserve"> </w:t>
      </w:r>
      <w:r w:rsidRPr="0093117E">
        <w:rPr>
          <w:rFonts w:ascii="Arial" w:hAnsi="Arial" w:cs="Arial"/>
          <w:b/>
          <w:bCs/>
          <w:sz w:val="20"/>
          <w:szCs w:val="20"/>
        </w:rPr>
        <w:t>В МАРТЕ 2024 ГОДА</w:t>
      </w:r>
    </w:p>
    <w:p w14:paraId="5A1E49F8" w14:textId="77777777" w:rsidR="00B51315" w:rsidRPr="0093117E" w:rsidRDefault="00B51315" w:rsidP="00B51315">
      <w:pPr>
        <w:pStyle w:val="2"/>
        <w:jc w:val="right"/>
        <w:rPr>
          <w:rFonts w:ascii="Arial" w:hAnsi="Arial"/>
          <w:sz w:val="20"/>
        </w:rPr>
      </w:pPr>
    </w:p>
    <w:p w14:paraId="57089B84" w14:textId="77777777" w:rsidR="00B51315" w:rsidRPr="0093117E" w:rsidRDefault="00B51315" w:rsidP="00B51315">
      <w:pPr>
        <w:pStyle w:val="2"/>
        <w:jc w:val="right"/>
        <w:rPr>
          <w:rFonts w:ascii="Arial" w:hAnsi="Arial"/>
          <w:bCs w:val="0"/>
          <w:iCs/>
          <w:sz w:val="20"/>
        </w:rPr>
      </w:pPr>
      <w:r w:rsidRPr="0093117E">
        <w:rPr>
          <w:rFonts w:ascii="Arial" w:hAnsi="Arial"/>
          <w:sz w:val="20"/>
        </w:rPr>
        <w:t xml:space="preserve">Территориальный орган Федеральной службы </w:t>
      </w:r>
    </w:p>
    <w:p w14:paraId="0042EA6D" w14:textId="77777777" w:rsidR="00B51315" w:rsidRPr="0093117E" w:rsidRDefault="00B51315" w:rsidP="00B51315">
      <w:pPr>
        <w:ind w:firstLine="567"/>
        <w:jc w:val="right"/>
        <w:rPr>
          <w:rFonts w:ascii="Arial" w:hAnsi="Arial" w:cs="Arial"/>
          <w:b/>
          <w:i/>
        </w:rPr>
      </w:pPr>
      <w:r w:rsidRPr="0093117E">
        <w:rPr>
          <w:rFonts w:ascii="Arial" w:hAnsi="Arial" w:cs="Arial"/>
          <w:b/>
          <w:sz w:val="20"/>
        </w:rPr>
        <w:t>государственной статистики по Республике Татарстан</w:t>
      </w:r>
    </w:p>
    <w:p w14:paraId="2228186A" w14:textId="77777777" w:rsidR="00B51315" w:rsidRPr="0093117E" w:rsidRDefault="00B51315" w:rsidP="00B51315">
      <w:pPr>
        <w:shd w:val="clear" w:color="auto" w:fill="FFFFFF" w:themeFill="background1"/>
        <w:ind w:firstLine="567"/>
        <w:jc w:val="both"/>
        <w:rPr>
          <w:rFonts w:ascii="Arial" w:hAnsi="Arial" w:cs="Arial"/>
          <w:i/>
          <w:sz w:val="20"/>
          <w:szCs w:val="20"/>
        </w:rPr>
      </w:pPr>
    </w:p>
    <w:p w14:paraId="320A67CA" w14:textId="77777777" w:rsidR="00665789" w:rsidRPr="001A04F8" w:rsidRDefault="00665789" w:rsidP="00665789">
      <w:pPr>
        <w:shd w:val="clear" w:color="auto" w:fill="FFFFFF"/>
        <w:ind w:firstLine="567"/>
        <w:jc w:val="both"/>
        <w:rPr>
          <w:rFonts w:ascii="Arial" w:hAnsi="Arial"/>
          <w:i/>
          <w:noProof/>
          <w:sz w:val="20"/>
          <w:szCs w:val="20"/>
        </w:rPr>
      </w:pPr>
      <w:bookmarkStart w:id="8" w:name="_Hlk154480439"/>
      <w:bookmarkEnd w:id="7"/>
      <w:r w:rsidRPr="001A04F8">
        <w:rPr>
          <w:rFonts w:ascii="Arial" w:hAnsi="Arial"/>
          <w:i/>
          <w:noProof/>
          <w:sz w:val="20"/>
          <w:szCs w:val="20"/>
        </w:rPr>
        <w:t>Аналитический обзор отражает обобщенное состояние предпринимательского поведения руководителей крупных средних предприятий Республики Татарстан, осуществляющих свою деятельность в сфере производства. Обзор содержит информацию, позволяющую по ответам руководителей о выпуске продукции, остатках и спросе на нее, запасах сырья и материалов, изменении прибыли и цен охарактеризовать экономическую деятельность организаций. Кроме того, обзор содержит информацию о факторах, ограничивающих деятельность промышленных организаций. Полученная в результате обобщения оценок руководителей организаций информация может быть использована для оперативного анализа состояния экономики, оценки возможной краткосрочной перспективы развития организаций, а также для выявления влияния факторов на деловую активность.</w:t>
      </w:r>
    </w:p>
    <w:p w14:paraId="543C8CD8" w14:textId="77777777" w:rsidR="00665789" w:rsidRPr="001A04F8" w:rsidRDefault="00665789" w:rsidP="00665789">
      <w:pPr>
        <w:shd w:val="clear" w:color="auto" w:fill="FFFFFF" w:themeFill="background1"/>
        <w:ind w:firstLine="426"/>
        <w:jc w:val="both"/>
        <w:rPr>
          <w:rFonts w:ascii="Arial" w:hAnsi="Arial"/>
          <w:i/>
          <w:noProof/>
          <w:sz w:val="20"/>
          <w:szCs w:val="20"/>
        </w:rPr>
      </w:pPr>
    </w:p>
    <w:p w14:paraId="31F419DB" w14:textId="77777777" w:rsidR="00665789" w:rsidRPr="0003557A" w:rsidRDefault="00665789" w:rsidP="00665789">
      <w:pPr>
        <w:shd w:val="clear" w:color="auto" w:fill="FFFFFF" w:themeFill="background1"/>
        <w:ind w:firstLine="567"/>
        <w:jc w:val="both"/>
        <w:rPr>
          <w:rFonts w:ascii="Arial" w:hAnsi="Arial" w:cs="Arial"/>
          <w:sz w:val="20"/>
          <w:szCs w:val="20"/>
        </w:rPr>
      </w:pPr>
      <w:r w:rsidRPr="001A04F8">
        <w:rPr>
          <w:rFonts w:ascii="Arial" w:hAnsi="Arial"/>
          <w:i/>
          <w:noProof/>
          <w:sz w:val="20"/>
          <w:szCs w:val="20"/>
        </w:rPr>
        <w:t>Ключевые слова: деловая активность, промышленные организации, экономическая ситуация, спрос, выпуск продукции, факторы, ограничивающие деятельность организаций</w:t>
      </w:r>
    </w:p>
    <w:p w14:paraId="240208C5" w14:textId="77777777" w:rsidR="00B51315" w:rsidRPr="0093117E" w:rsidRDefault="00B51315" w:rsidP="00B51315">
      <w:pPr>
        <w:ind w:firstLine="567"/>
        <w:jc w:val="both"/>
        <w:rPr>
          <w:spacing w:val="-2"/>
        </w:rPr>
      </w:pPr>
    </w:p>
    <w:bookmarkEnd w:id="8"/>
    <w:p w14:paraId="408CD0A1" w14:textId="3398A91F" w:rsidR="00B51315" w:rsidRDefault="00B51315" w:rsidP="00B51315">
      <w:pPr>
        <w:ind w:firstLine="567"/>
        <w:jc w:val="both"/>
      </w:pPr>
    </w:p>
    <w:p w14:paraId="752C86E1" w14:textId="0AC804D9" w:rsidR="00B51315" w:rsidRDefault="00B51315" w:rsidP="00B51315">
      <w:pPr>
        <w:jc w:val="both"/>
      </w:pPr>
    </w:p>
    <w:p w14:paraId="483F5023" w14:textId="77777777" w:rsidR="00B51315" w:rsidRPr="00CA1FAD" w:rsidRDefault="00B51315" w:rsidP="003C52DA">
      <w:pPr>
        <w:tabs>
          <w:tab w:val="center" w:pos="4847"/>
        </w:tabs>
        <w:autoSpaceDE w:val="0"/>
        <w:autoSpaceDN w:val="0"/>
        <w:adjustRightInd w:val="0"/>
        <w:ind w:firstLine="567"/>
        <w:jc w:val="both"/>
        <w:rPr>
          <w:rFonts w:ascii="Arial" w:hAnsi="Arial" w:cs="Arial"/>
          <w:b/>
          <w:sz w:val="20"/>
          <w:szCs w:val="20"/>
          <w:lang w:val="en-US"/>
        </w:rPr>
      </w:pPr>
      <w:r w:rsidRPr="00BB1337">
        <w:rPr>
          <w:rFonts w:ascii="Arial" w:hAnsi="Arial" w:cs="Arial"/>
          <w:b/>
          <w:sz w:val="20"/>
          <w:szCs w:val="20"/>
          <w:lang w:val="en-US"/>
        </w:rPr>
        <w:t xml:space="preserve">BUSINESS ACTIVITY OF INDUSTRIAL ORGANIZATIONS IN THE REPUBLIC OF TATARSTAN IN </w:t>
      </w:r>
      <w:r w:rsidRPr="00CC36CC">
        <w:rPr>
          <w:rFonts w:ascii="Arial" w:hAnsi="Arial" w:cs="Arial"/>
          <w:b/>
          <w:sz w:val="20"/>
          <w:szCs w:val="20"/>
          <w:lang w:val="en-US"/>
        </w:rPr>
        <w:t>MARCH</w:t>
      </w:r>
      <w:r w:rsidRPr="00BB1337">
        <w:rPr>
          <w:rFonts w:ascii="Arial" w:hAnsi="Arial" w:cs="Arial"/>
          <w:b/>
          <w:sz w:val="20"/>
          <w:szCs w:val="20"/>
          <w:lang w:val="en-US"/>
        </w:rPr>
        <w:t xml:space="preserve"> 202</w:t>
      </w:r>
      <w:r w:rsidRPr="00CA1FAD">
        <w:rPr>
          <w:rFonts w:ascii="Arial" w:hAnsi="Arial" w:cs="Arial"/>
          <w:b/>
          <w:sz w:val="20"/>
          <w:szCs w:val="20"/>
          <w:lang w:val="en-US"/>
        </w:rPr>
        <w:t>4</w:t>
      </w:r>
    </w:p>
    <w:p w14:paraId="3FF225DB" w14:textId="77777777" w:rsidR="00B51315" w:rsidRPr="00BB1337" w:rsidRDefault="00B51315" w:rsidP="00B51315">
      <w:pPr>
        <w:tabs>
          <w:tab w:val="center" w:pos="4847"/>
        </w:tabs>
        <w:autoSpaceDE w:val="0"/>
        <w:autoSpaceDN w:val="0"/>
        <w:adjustRightInd w:val="0"/>
        <w:ind w:firstLine="567"/>
        <w:jc w:val="both"/>
        <w:rPr>
          <w:rFonts w:ascii="Arial" w:hAnsi="Arial" w:cs="Arial"/>
          <w:b/>
          <w:sz w:val="20"/>
          <w:szCs w:val="20"/>
          <w:lang w:val="en-US"/>
        </w:rPr>
      </w:pPr>
    </w:p>
    <w:p w14:paraId="47A325EA" w14:textId="77777777" w:rsidR="00B51315" w:rsidRPr="00BB1337" w:rsidRDefault="00B51315" w:rsidP="00B51315">
      <w:pPr>
        <w:tabs>
          <w:tab w:val="center" w:pos="4847"/>
        </w:tabs>
        <w:autoSpaceDE w:val="0"/>
        <w:autoSpaceDN w:val="0"/>
        <w:adjustRightInd w:val="0"/>
        <w:ind w:firstLine="567"/>
        <w:jc w:val="right"/>
        <w:rPr>
          <w:rFonts w:ascii="Arial" w:hAnsi="Arial" w:cs="Arial"/>
          <w:b/>
          <w:sz w:val="20"/>
          <w:szCs w:val="20"/>
          <w:lang w:val="en-US"/>
        </w:rPr>
      </w:pPr>
      <w:r w:rsidRPr="00BB1337">
        <w:rPr>
          <w:rFonts w:ascii="Arial" w:hAnsi="Arial" w:cs="Arial"/>
          <w:b/>
          <w:sz w:val="20"/>
          <w:szCs w:val="20"/>
          <w:lang w:val="en-US"/>
        </w:rPr>
        <w:t xml:space="preserve">Territorial organ of the Federal State of </w:t>
      </w:r>
    </w:p>
    <w:p w14:paraId="58F2564D" w14:textId="77777777" w:rsidR="00B51315" w:rsidRPr="00BB1337" w:rsidRDefault="00B51315" w:rsidP="00B51315">
      <w:pPr>
        <w:ind w:firstLine="567"/>
        <w:jc w:val="right"/>
        <w:rPr>
          <w:rFonts w:ascii="Arial" w:hAnsi="Arial" w:cs="Arial"/>
          <w:b/>
          <w:sz w:val="20"/>
          <w:szCs w:val="20"/>
          <w:lang w:val="en-US"/>
        </w:rPr>
      </w:pPr>
      <w:r w:rsidRPr="00BB1337">
        <w:rPr>
          <w:rFonts w:ascii="Arial" w:hAnsi="Arial" w:cs="Arial"/>
          <w:b/>
          <w:sz w:val="20"/>
          <w:szCs w:val="20"/>
          <w:lang w:val="en-US"/>
        </w:rPr>
        <w:t xml:space="preserve">Statistics Service of the Republic of Tatarstan </w:t>
      </w:r>
    </w:p>
    <w:p w14:paraId="63E5AF12" w14:textId="77777777" w:rsidR="00B51315" w:rsidRPr="00BB1337" w:rsidRDefault="00B51315" w:rsidP="00B51315">
      <w:pPr>
        <w:ind w:firstLine="567"/>
        <w:jc w:val="both"/>
        <w:rPr>
          <w:rFonts w:ascii="Arial" w:hAnsi="Arial" w:cs="Arial"/>
          <w:i/>
          <w:sz w:val="20"/>
          <w:szCs w:val="20"/>
          <w:lang w:val="en-US"/>
        </w:rPr>
      </w:pPr>
    </w:p>
    <w:p w14:paraId="7D7A4357" w14:textId="77777777" w:rsidR="00B51315" w:rsidRPr="00BB1337" w:rsidRDefault="00B51315" w:rsidP="00B51315">
      <w:pPr>
        <w:ind w:firstLine="567"/>
        <w:jc w:val="both"/>
        <w:rPr>
          <w:rFonts w:ascii="Arial" w:hAnsi="Arial" w:cs="Arial"/>
          <w:i/>
          <w:sz w:val="20"/>
          <w:szCs w:val="20"/>
          <w:lang w:val="en-US"/>
        </w:rPr>
      </w:pPr>
      <w:r w:rsidRPr="00BB1337">
        <w:rPr>
          <w:rFonts w:ascii="Arial" w:hAnsi="Arial" w:cs="Arial"/>
          <w:i/>
          <w:sz w:val="20"/>
          <w:szCs w:val="20"/>
          <w:lang w:val="en-US"/>
        </w:rPr>
        <w:t>The analytical review represents total state chief’s entrepreneurial behavior of large and medium enterprises the Republic of Tatarstan, which doing activity in industrial sphere. The review contains information with chief’s answers about output, residues, demand, stocks of raw materials, profit, price, which characterizes economic activity of enterprises. In addition, the survey provides information on the factors limiting the activity of industrial organizations. This information may be used for operational analysis of economy’s state, assessment of possible short term of enterprise’s development and factors, which influence business activity.</w:t>
      </w:r>
    </w:p>
    <w:p w14:paraId="56765FD5" w14:textId="77777777" w:rsidR="00B51315" w:rsidRPr="00BB1337" w:rsidRDefault="00B51315" w:rsidP="00B51315">
      <w:pPr>
        <w:shd w:val="clear" w:color="auto" w:fill="FFFFFF" w:themeFill="background1"/>
        <w:ind w:firstLine="567"/>
        <w:jc w:val="both"/>
        <w:rPr>
          <w:rFonts w:ascii="Arial" w:hAnsi="Arial" w:cs="Arial"/>
          <w:i/>
          <w:sz w:val="20"/>
          <w:szCs w:val="20"/>
          <w:lang w:val="en-US"/>
        </w:rPr>
      </w:pPr>
    </w:p>
    <w:p w14:paraId="164758B4" w14:textId="77777777" w:rsidR="00B51315" w:rsidRPr="009F4035" w:rsidRDefault="00B51315" w:rsidP="00B51315">
      <w:pPr>
        <w:shd w:val="clear" w:color="auto" w:fill="FFFFFF" w:themeFill="background1"/>
        <w:ind w:firstLine="567"/>
        <w:jc w:val="both"/>
        <w:rPr>
          <w:lang w:val="en-US"/>
        </w:rPr>
      </w:pPr>
      <w:r w:rsidRPr="00BB1337">
        <w:rPr>
          <w:rFonts w:ascii="Arial" w:hAnsi="Arial" w:cs="Arial"/>
          <w:i/>
          <w:sz w:val="20"/>
          <w:szCs w:val="20"/>
          <w:lang w:val="en-US"/>
        </w:rPr>
        <w:t>Key words: business activity, industrial enterprises, economic situation, demand, output, factors that restrict activity of enterprise</w:t>
      </w:r>
    </w:p>
    <w:p w14:paraId="4A22C190" w14:textId="77777777" w:rsidR="00B51315" w:rsidRPr="00CC36CC" w:rsidRDefault="00B51315" w:rsidP="00B51315">
      <w:pPr>
        <w:rPr>
          <w:sz w:val="16"/>
          <w:szCs w:val="16"/>
          <w:lang w:val="en-US"/>
        </w:rPr>
      </w:pPr>
    </w:p>
    <w:p w14:paraId="326898CA" w14:textId="77777777" w:rsidR="00B51315" w:rsidRPr="00CC36CC" w:rsidRDefault="00B51315" w:rsidP="00B51315">
      <w:pPr>
        <w:tabs>
          <w:tab w:val="left" w:pos="1047"/>
        </w:tabs>
        <w:rPr>
          <w:sz w:val="16"/>
          <w:szCs w:val="16"/>
          <w:lang w:val="en-US"/>
        </w:rPr>
      </w:pPr>
    </w:p>
    <w:p w14:paraId="77562DC1" w14:textId="6C6B4081" w:rsidR="00683BB6" w:rsidRDefault="00683BB6" w:rsidP="00424529">
      <w:pPr>
        <w:pStyle w:val="af6"/>
        <w:tabs>
          <w:tab w:val="left" w:pos="284"/>
          <w:tab w:val="left" w:pos="851"/>
        </w:tabs>
        <w:ind w:left="644"/>
        <w:jc w:val="both"/>
        <w:rPr>
          <w:rFonts w:ascii="Arial" w:hAnsi="Arial" w:cs="Arial"/>
          <w:sz w:val="18"/>
          <w:szCs w:val="18"/>
          <w:lang w:val="en-US"/>
        </w:rPr>
      </w:pPr>
    </w:p>
    <w:p w14:paraId="69968840" w14:textId="229C3D3A" w:rsidR="00B51315" w:rsidRDefault="00B51315" w:rsidP="00424529">
      <w:pPr>
        <w:pStyle w:val="af6"/>
        <w:tabs>
          <w:tab w:val="left" w:pos="284"/>
          <w:tab w:val="left" w:pos="851"/>
        </w:tabs>
        <w:ind w:left="644"/>
        <w:jc w:val="both"/>
        <w:rPr>
          <w:rFonts w:ascii="Arial" w:hAnsi="Arial" w:cs="Arial"/>
          <w:sz w:val="18"/>
          <w:szCs w:val="18"/>
          <w:lang w:val="en-US"/>
        </w:rPr>
      </w:pPr>
    </w:p>
    <w:p w14:paraId="5EE59CD4" w14:textId="627248B2" w:rsidR="00B51315" w:rsidRDefault="00B51315" w:rsidP="00424529">
      <w:pPr>
        <w:pStyle w:val="af6"/>
        <w:tabs>
          <w:tab w:val="left" w:pos="284"/>
          <w:tab w:val="left" w:pos="851"/>
        </w:tabs>
        <w:ind w:left="644"/>
        <w:jc w:val="both"/>
        <w:rPr>
          <w:rFonts w:ascii="Arial" w:hAnsi="Arial" w:cs="Arial"/>
          <w:sz w:val="18"/>
          <w:szCs w:val="18"/>
          <w:lang w:val="en-US"/>
        </w:rPr>
      </w:pPr>
    </w:p>
    <w:p w14:paraId="555BD145" w14:textId="097F2334" w:rsidR="00B51315" w:rsidRDefault="00B51315" w:rsidP="00424529">
      <w:pPr>
        <w:pStyle w:val="af6"/>
        <w:tabs>
          <w:tab w:val="left" w:pos="284"/>
          <w:tab w:val="left" w:pos="851"/>
        </w:tabs>
        <w:ind w:left="644"/>
        <w:jc w:val="both"/>
        <w:rPr>
          <w:rFonts w:ascii="Arial" w:hAnsi="Arial" w:cs="Arial"/>
          <w:sz w:val="18"/>
          <w:szCs w:val="18"/>
          <w:lang w:val="en-US"/>
        </w:rPr>
      </w:pPr>
    </w:p>
    <w:p w14:paraId="6D762DF2" w14:textId="50919BD8" w:rsidR="00B51315" w:rsidRDefault="00B51315" w:rsidP="00424529">
      <w:pPr>
        <w:pStyle w:val="af6"/>
        <w:tabs>
          <w:tab w:val="left" w:pos="284"/>
          <w:tab w:val="left" w:pos="851"/>
        </w:tabs>
        <w:ind w:left="644"/>
        <w:jc w:val="both"/>
        <w:rPr>
          <w:rFonts w:ascii="Arial" w:hAnsi="Arial" w:cs="Arial"/>
          <w:sz w:val="18"/>
          <w:szCs w:val="18"/>
          <w:lang w:val="en-US"/>
        </w:rPr>
      </w:pPr>
    </w:p>
    <w:p w14:paraId="7D147BD7" w14:textId="3923330E" w:rsidR="00D93433" w:rsidRDefault="00D93433" w:rsidP="00424529">
      <w:pPr>
        <w:pStyle w:val="af6"/>
        <w:tabs>
          <w:tab w:val="left" w:pos="284"/>
          <w:tab w:val="left" w:pos="851"/>
        </w:tabs>
        <w:ind w:left="644"/>
        <w:jc w:val="both"/>
        <w:rPr>
          <w:rFonts w:ascii="Arial" w:hAnsi="Arial" w:cs="Arial"/>
          <w:sz w:val="18"/>
          <w:szCs w:val="18"/>
          <w:lang w:val="en-US"/>
        </w:rPr>
      </w:pPr>
    </w:p>
    <w:p w14:paraId="166A731C" w14:textId="79633EA7" w:rsidR="00D93433" w:rsidRDefault="00D93433" w:rsidP="00424529">
      <w:pPr>
        <w:pStyle w:val="af6"/>
        <w:tabs>
          <w:tab w:val="left" w:pos="284"/>
          <w:tab w:val="left" w:pos="851"/>
        </w:tabs>
        <w:ind w:left="644"/>
        <w:jc w:val="both"/>
        <w:rPr>
          <w:rFonts w:ascii="Arial" w:hAnsi="Arial" w:cs="Arial"/>
          <w:sz w:val="18"/>
          <w:szCs w:val="18"/>
          <w:lang w:val="en-US"/>
        </w:rPr>
      </w:pPr>
    </w:p>
    <w:p w14:paraId="6F678D2B" w14:textId="523036DE" w:rsidR="00D93433" w:rsidRDefault="00D93433" w:rsidP="00424529">
      <w:pPr>
        <w:pStyle w:val="af6"/>
        <w:tabs>
          <w:tab w:val="left" w:pos="284"/>
          <w:tab w:val="left" w:pos="851"/>
        </w:tabs>
        <w:ind w:left="644"/>
        <w:jc w:val="both"/>
        <w:rPr>
          <w:rFonts w:ascii="Arial" w:hAnsi="Arial" w:cs="Arial"/>
          <w:sz w:val="18"/>
          <w:szCs w:val="18"/>
          <w:lang w:val="en-US"/>
        </w:rPr>
      </w:pPr>
    </w:p>
    <w:p w14:paraId="1EB5CB67" w14:textId="3254EA65" w:rsidR="00D93433" w:rsidRDefault="00D93433" w:rsidP="00424529">
      <w:pPr>
        <w:pStyle w:val="af6"/>
        <w:tabs>
          <w:tab w:val="left" w:pos="284"/>
          <w:tab w:val="left" w:pos="851"/>
        </w:tabs>
        <w:ind w:left="644"/>
        <w:jc w:val="both"/>
        <w:rPr>
          <w:rFonts w:ascii="Arial" w:hAnsi="Arial" w:cs="Arial"/>
          <w:sz w:val="18"/>
          <w:szCs w:val="18"/>
          <w:lang w:val="en-US"/>
        </w:rPr>
      </w:pPr>
    </w:p>
    <w:p w14:paraId="7EB0E62D" w14:textId="04887380" w:rsidR="00D93433" w:rsidRDefault="00D93433" w:rsidP="00424529">
      <w:pPr>
        <w:pStyle w:val="af6"/>
        <w:tabs>
          <w:tab w:val="left" w:pos="284"/>
          <w:tab w:val="left" w:pos="851"/>
        </w:tabs>
        <w:ind w:left="644"/>
        <w:jc w:val="both"/>
        <w:rPr>
          <w:rFonts w:ascii="Arial" w:hAnsi="Arial" w:cs="Arial"/>
          <w:sz w:val="18"/>
          <w:szCs w:val="18"/>
          <w:lang w:val="en-US"/>
        </w:rPr>
      </w:pPr>
    </w:p>
    <w:p w14:paraId="01C3AF93" w14:textId="4CAB0000" w:rsidR="00D93433" w:rsidRDefault="00D93433" w:rsidP="00424529">
      <w:pPr>
        <w:pStyle w:val="af6"/>
        <w:tabs>
          <w:tab w:val="left" w:pos="284"/>
          <w:tab w:val="left" w:pos="851"/>
        </w:tabs>
        <w:ind w:left="644"/>
        <w:jc w:val="both"/>
        <w:rPr>
          <w:rFonts w:ascii="Arial" w:hAnsi="Arial" w:cs="Arial"/>
          <w:sz w:val="18"/>
          <w:szCs w:val="18"/>
          <w:lang w:val="en-US"/>
        </w:rPr>
      </w:pPr>
    </w:p>
    <w:p w14:paraId="572BDF4F" w14:textId="16027F5C" w:rsidR="00D93433" w:rsidRDefault="00D93433" w:rsidP="00424529">
      <w:pPr>
        <w:pStyle w:val="af6"/>
        <w:tabs>
          <w:tab w:val="left" w:pos="284"/>
          <w:tab w:val="left" w:pos="851"/>
        </w:tabs>
        <w:ind w:left="644"/>
        <w:jc w:val="both"/>
        <w:rPr>
          <w:rFonts w:ascii="Arial" w:hAnsi="Arial" w:cs="Arial"/>
          <w:sz w:val="18"/>
          <w:szCs w:val="18"/>
          <w:lang w:val="en-US"/>
        </w:rPr>
      </w:pPr>
    </w:p>
    <w:p w14:paraId="78DCB446" w14:textId="6CE9854D" w:rsidR="00D93433" w:rsidRDefault="00D93433" w:rsidP="00424529">
      <w:pPr>
        <w:pStyle w:val="af6"/>
        <w:tabs>
          <w:tab w:val="left" w:pos="284"/>
          <w:tab w:val="left" w:pos="851"/>
        </w:tabs>
        <w:ind w:left="644"/>
        <w:jc w:val="both"/>
        <w:rPr>
          <w:rFonts w:ascii="Arial" w:hAnsi="Arial" w:cs="Arial"/>
          <w:sz w:val="18"/>
          <w:szCs w:val="18"/>
          <w:lang w:val="en-US"/>
        </w:rPr>
      </w:pPr>
    </w:p>
    <w:p w14:paraId="55ABBEDA" w14:textId="04ADEB9E" w:rsidR="00D93433" w:rsidRDefault="00D93433" w:rsidP="00424529">
      <w:pPr>
        <w:pStyle w:val="af6"/>
        <w:tabs>
          <w:tab w:val="left" w:pos="284"/>
          <w:tab w:val="left" w:pos="851"/>
        </w:tabs>
        <w:ind w:left="644"/>
        <w:jc w:val="both"/>
        <w:rPr>
          <w:rFonts w:ascii="Arial" w:hAnsi="Arial" w:cs="Arial"/>
          <w:sz w:val="18"/>
          <w:szCs w:val="18"/>
          <w:lang w:val="en-US"/>
        </w:rPr>
      </w:pPr>
    </w:p>
    <w:p w14:paraId="1F34B157" w14:textId="4DE733A3" w:rsidR="00D93433" w:rsidRDefault="00D93433" w:rsidP="00424529">
      <w:pPr>
        <w:pStyle w:val="af6"/>
        <w:tabs>
          <w:tab w:val="left" w:pos="284"/>
          <w:tab w:val="left" w:pos="851"/>
        </w:tabs>
        <w:ind w:left="644"/>
        <w:jc w:val="both"/>
        <w:rPr>
          <w:rFonts w:ascii="Arial" w:hAnsi="Arial" w:cs="Arial"/>
          <w:sz w:val="18"/>
          <w:szCs w:val="18"/>
          <w:lang w:val="en-US"/>
        </w:rPr>
      </w:pPr>
    </w:p>
    <w:p w14:paraId="39B4DEFD" w14:textId="2AF7687F" w:rsidR="00D93433" w:rsidRDefault="00D93433" w:rsidP="00424529">
      <w:pPr>
        <w:pStyle w:val="af6"/>
        <w:tabs>
          <w:tab w:val="left" w:pos="284"/>
          <w:tab w:val="left" w:pos="851"/>
        </w:tabs>
        <w:ind w:left="644"/>
        <w:jc w:val="both"/>
        <w:rPr>
          <w:rFonts w:ascii="Arial" w:hAnsi="Arial" w:cs="Arial"/>
          <w:sz w:val="18"/>
          <w:szCs w:val="18"/>
          <w:lang w:val="en-US"/>
        </w:rPr>
      </w:pPr>
    </w:p>
    <w:p w14:paraId="7070A7A6" w14:textId="77FF0711" w:rsidR="00D93433" w:rsidRDefault="00D93433" w:rsidP="00424529">
      <w:pPr>
        <w:pStyle w:val="af6"/>
        <w:tabs>
          <w:tab w:val="left" w:pos="284"/>
          <w:tab w:val="left" w:pos="851"/>
        </w:tabs>
        <w:ind w:left="644"/>
        <w:jc w:val="both"/>
        <w:rPr>
          <w:rFonts w:ascii="Arial" w:hAnsi="Arial" w:cs="Arial"/>
          <w:sz w:val="18"/>
          <w:szCs w:val="18"/>
          <w:lang w:val="en-US"/>
        </w:rPr>
      </w:pPr>
    </w:p>
    <w:p w14:paraId="0DBEFF41" w14:textId="0860BA7F" w:rsidR="00D93433" w:rsidRDefault="00D93433" w:rsidP="00424529">
      <w:pPr>
        <w:pStyle w:val="af6"/>
        <w:tabs>
          <w:tab w:val="left" w:pos="284"/>
          <w:tab w:val="left" w:pos="851"/>
        </w:tabs>
        <w:ind w:left="644"/>
        <w:jc w:val="both"/>
        <w:rPr>
          <w:rFonts w:ascii="Arial" w:hAnsi="Arial" w:cs="Arial"/>
          <w:sz w:val="18"/>
          <w:szCs w:val="18"/>
          <w:lang w:val="en-US"/>
        </w:rPr>
      </w:pPr>
    </w:p>
    <w:p w14:paraId="01DF52F0" w14:textId="35A857AA" w:rsidR="00D93433" w:rsidRDefault="00D93433" w:rsidP="00424529">
      <w:pPr>
        <w:pStyle w:val="af6"/>
        <w:tabs>
          <w:tab w:val="left" w:pos="284"/>
          <w:tab w:val="left" w:pos="851"/>
        </w:tabs>
        <w:ind w:left="644"/>
        <w:jc w:val="both"/>
        <w:rPr>
          <w:rFonts w:ascii="Arial" w:hAnsi="Arial" w:cs="Arial"/>
          <w:sz w:val="18"/>
          <w:szCs w:val="18"/>
          <w:lang w:val="en-US"/>
        </w:rPr>
      </w:pPr>
    </w:p>
    <w:p w14:paraId="1637E2FC" w14:textId="4C92DD4F" w:rsidR="00D93433" w:rsidRDefault="00D93433" w:rsidP="00424529">
      <w:pPr>
        <w:pStyle w:val="af6"/>
        <w:tabs>
          <w:tab w:val="left" w:pos="284"/>
          <w:tab w:val="left" w:pos="851"/>
        </w:tabs>
        <w:ind w:left="644"/>
        <w:jc w:val="both"/>
        <w:rPr>
          <w:rFonts w:ascii="Arial" w:hAnsi="Arial" w:cs="Arial"/>
          <w:sz w:val="18"/>
          <w:szCs w:val="18"/>
          <w:lang w:val="en-US"/>
        </w:rPr>
      </w:pPr>
    </w:p>
    <w:p w14:paraId="39410228" w14:textId="5BC8847A" w:rsidR="00D93433" w:rsidRDefault="00D93433" w:rsidP="00424529">
      <w:pPr>
        <w:pStyle w:val="af6"/>
        <w:tabs>
          <w:tab w:val="left" w:pos="284"/>
          <w:tab w:val="left" w:pos="851"/>
        </w:tabs>
        <w:ind w:left="644"/>
        <w:jc w:val="both"/>
        <w:rPr>
          <w:rFonts w:ascii="Arial" w:hAnsi="Arial" w:cs="Arial"/>
          <w:sz w:val="18"/>
          <w:szCs w:val="18"/>
          <w:lang w:val="en-US"/>
        </w:rPr>
      </w:pPr>
    </w:p>
    <w:p w14:paraId="368F18DC" w14:textId="05903FD0" w:rsidR="00D93433" w:rsidRDefault="00D93433" w:rsidP="00424529">
      <w:pPr>
        <w:pStyle w:val="af6"/>
        <w:tabs>
          <w:tab w:val="left" w:pos="284"/>
          <w:tab w:val="left" w:pos="851"/>
        </w:tabs>
        <w:ind w:left="644"/>
        <w:jc w:val="both"/>
        <w:rPr>
          <w:rFonts w:ascii="Arial" w:hAnsi="Arial" w:cs="Arial"/>
          <w:sz w:val="18"/>
          <w:szCs w:val="18"/>
          <w:lang w:val="en-US"/>
        </w:rPr>
      </w:pPr>
    </w:p>
    <w:p w14:paraId="09ECD0E1" w14:textId="77777777" w:rsidR="00D93433" w:rsidRDefault="00D93433" w:rsidP="00424529">
      <w:pPr>
        <w:pStyle w:val="af6"/>
        <w:tabs>
          <w:tab w:val="left" w:pos="284"/>
          <w:tab w:val="left" w:pos="851"/>
        </w:tabs>
        <w:ind w:left="644"/>
        <w:jc w:val="both"/>
        <w:rPr>
          <w:rFonts w:ascii="Arial" w:hAnsi="Arial" w:cs="Arial"/>
          <w:sz w:val="18"/>
          <w:szCs w:val="18"/>
          <w:lang w:val="en-US"/>
        </w:rPr>
      </w:pPr>
    </w:p>
    <w:p w14:paraId="7EC58F60" w14:textId="23B29480" w:rsidR="00B51315" w:rsidRDefault="00B51315" w:rsidP="00424529">
      <w:pPr>
        <w:pStyle w:val="af6"/>
        <w:tabs>
          <w:tab w:val="left" w:pos="284"/>
          <w:tab w:val="left" w:pos="851"/>
        </w:tabs>
        <w:ind w:left="644"/>
        <w:jc w:val="both"/>
        <w:rPr>
          <w:rFonts w:ascii="Arial" w:hAnsi="Arial" w:cs="Arial"/>
          <w:sz w:val="18"/>
          <w:szCs w:val="18"/>
          <w:lang w:val="en-US"/>
        </w:rPr>
      </w:pPr>
    </w:p>
    <w:p w14:paraId="14F7CA9F" w14:textId="6CD81B91" w:rsidR="00B51315" w:rsidRDefault="00B51315" w:rsidP="00424529">
      <w:pPr>
        <w:pStyle w:val="af6"/>
        <w:tabs>
          <w:tab w:val="left" w:pos="284"/>
          <w:tab w:val="left" w:pos="851"/>
        </w:tabs>
        <w:ind w:left="644"/>
        <w:jc w:val="both"/>
        <w:rPr>
          <w:rFonts w:ascii="Arial" w:hAnsi="Arial" w:cs="Arial"/>
          <w:sz w:val="18"/>
          <w:szCs w:val="18"/>
          <w:lang w:val="en-US"/>
        </w:rPr>
      </w:pPr>
    </w:p>
    <w:p w14:paraId="39A66D1B" w14:textId="73626EC7" w:rsidR="00B51315" w:rsidRDefault="00B51315" w:rsidP="00424529">
      <w:pPr>
        <w:pStyle w:val="af6"/>
        <w:tabs>
          <w:tab w:val="left" w:pos="284"/>
          <w:tab w:val="left" w:pos="851"/>
        </w:tabs>
        <w:ind w:left="644"/>
        <w:jc w:val="both"/>
        <w:rPr>
          <w:rFonts w:ascii="Arial" w:hAnsi="Arial" w:cs="Arial"/>
          <w:sz w:val="18"/>
          <w:szCs w:val="18"/>
          <w:lang w:val="en-US"/>
        </w:rPr>
      </w:pPr>
    </w:p>
    <w:p w14:paraId="2240B53E" w14:textId="1BFE2AC1" w:rsidR="00B51315" w:rsidRDefault="00B51315" w:rsidP="00424529">
      <w:pPr>
        <w:pStyle w:val="af6"/>
        <w:tabs>
          <w:tab w:val="left" w:pos="284"/>
          <w:tab w:val="left" w:pos="851"/>
        </w:tabs>
        <w:ind w:left="644"/>
        <w:jc w:val="both"/>
        <w:rPr>
          <w:rFonts w:ascii="Arial" w:hAnsi="Arial" w:cs="Arial"/>
          <w:sz w:val="18"/>
          <w:szCs w:val="18"/>
          <w:lang w:val="en-US"/>
        </w:rPr>
      </w:pPr>
    </w:p>
    <w:p w14:paraId="00BAE63D" w14:textId="59099F15" w:rsidR="00B51315" w:rsidRDefault="00B51315" w:rsidP="00424529">
      <w:pPr>
        <w:pStyle w:val="af6"/>
        <w:tabs>
          <w:tab w:val="left" w:pos="284"/>
          <w:tab w:val="left" w:pos="851"/>
        </w:tabs>
        <w:ind w:left="644"/>
        <w:jc w:val="both"/>
        <w:rPr>
          <w:rFonts w:ascii="Arial" w:hAnsi="Arial" w:cs="Arial"/>
          <w:sz w:val="18"/>
          <w:szCs w:val="18"/>
          <w:lang w:val="en-US"/>
        </w:rPr>
      </w:pPr>
    </w:p>
    <w:p w14:paraId="20F8D5D4" w14:textId="2BF7571E" w:rsidR="003E4905" w:rsidRPr="00446CDC" w:rsidRDefault="003E4905" w:rsidP="003C52DA">
      <w:pPr>
        <w:ind w:firstLine="567"/>
        <w:jc w:val="both"/>
        <w:rPr>
          <w:rFonts w:ascii="Arial" w:hAnsi="Arial" w:cs="Arial"/>
          <w:b/>
          <w:bCs/>
          <w:sz w:val="20"/>
          <w:szCs w:val="20"/>
        </w:rPr>
      </w:pPr>
      <w:r w:rsidRPr="00446CDC">
        <w:rPr>
          <w:rFonts w:ascii="Arial" w:hAnsi="Arial" w:cs="Arial"/>
          <w:b/>
          <w:bCs/>
          <w:sz w:val="20"/>
          <w:szCs w:val="20"/>
        </w:rPr>
        <w:lastRenderedPageBreak/>
        <w:t>ДЕЛОВАЯ АКТИВНОСТЬ ОРГАНИЗАЦИЙ В СФЕРЕ УСЛУГ РЕСПУБЛИКИ ТАТРСТАН</w:t>
      </w:r>
      <w:r w:rsidR="003C52DA">
        <w:rPr>
          <w:rFonts w:ascii="Arial" w:hAnsi="Arial" w:cs="Arial"/>
          <w:b/>
          <w:bCs/>
          <w:sz w:val="20"/>
          <w:szCs w:val="20"/>
        </w:rPr>
        <w:t xml:space="preserve"> </w:t>
      </w:r>
      <w:r w:rsidRPr="00446CDC">
        <w:rPr>
          <w:rFonts w:ascii="Arial" w:hAnsi="Arial" w:cs="Arial"/>
          <w:b/>
          <w:bCs/>
          <w:sz w:val="20"/>
          <w:szCs w:val="20"/>
        </w:rPr>
        <w:t xml:space="preserve">В </w:t>
      </w:r>
      <w:r>
        <w:rPr>
          <w:rFonts w:ascii="Arial" w:hAnsi="Arial" w:cs="Arial"/>
          <w:b/>
          <w:bCs/>
          <w:sz w:val="20"/>
          <w:szCs w:val="20"/>
        </w:rPr>
        <w:t>1 КВАРТАЛЕ 2024</w:t>
      </w:r>
      <w:r w:rsidRPr="00446CDC">
        <w:rPr>
          <w:rFonts w:ascii="Arial" w:hAnsi="Arial" w:cs="Arial"/>
          <w:b/>
          <w:bCs/>
          <w:sz w:val="20"/>
          <w:szCs w:val="20"/>
        </w:rPr>
        <w:t xml:space="preserve"> ГОДА</w:t>
      </w:r>
    </w:p>
    <w:p w14:paraId="052FEA0E" w14:textId="77777777" w:rsidR="003E4905" w:rsidRPr="00446CDC" w:rsidRDefault="003E4905" w:rsidP="003E4905">
      <w:pPr>
        <w:pStyle w:val="2"/>
        <w:jc w:val="right"/>
        <w:rPr>
          <w:rFonts w:ascii="Arial" w:hAnsi="Arial"/>
          <w:sz w:val="20"/>
        </w:rPr>
      </w:pPr>
    </w:p>
    <w:p w14:paraId="1A32CBDE" w14:textId="77777777" w:rsidR="003E4905" w:rsidRPr="00446CDC" w:rsidRDefault="003E4905" w:rsidP="003E4905">
      <w:pPr>
        <w:pStyle w:val="2"/>
        <w:jc w:val="right"/>
        <w:rPr>
          <w:rFonts w:ascii="Arial" w:hAnsi="Arial"/>
          <w:bCs w:val="0"/>
          <w:iCs/>
          <w:sz w:val="20"/>
        </w:rPr>
      </w:pPr>
      <w:r w:rsidRPr="00446CDC">
        <w:rPr>
          <w:rFonts w:ascii="Arial" w:hAnsi="Arial"/>
          <w:sz w:val="20"/>
        </w:rPr>
        <w:t xml:space="preserve">Территориальный орган Федеральной службы </w:t>
      </w:r>
    </w:p>
    <w:p w14:paraId="29C3C0A4" w14:textId="77777777" w:rsidR="003E4905" w:rsidRPr="00446CDC" w:rsidRDefault="003E4905" w:rsidP="003E4905">
      <w:pPr>
        <w:ind w:firstLine="567"/>
        <w:jc w:val="right"/>
        <w:rPr>
          <w:rFonts w:ascii="Arial" w:hAnsi="Arial" w:cs="Arial"/>
          <w:b/>
          <w:i/>
        </w:rPr>
      </w:pPr>
      <w:r w:rsidRPr="00446CDC">
        <w:rPr>
          <w:rFonts w:ascii="Arial" w:hAnsi="Arial" w:cs="Arial"/>
          <w:b/>
          <w:sz w:val="20"/>
        </w:rPr>
        <w:t>государственной статистики по Республике Татарстан</w:t>
      </w:r>
    </w:p>
    <w:p w14:paraId="55C227DF" w14:textId="77777777" w:rsidR="003E4905" w:rsidRPr="00446CDC" w:rsidRDefault="003E4905" w:rsidP="003E4905">
      <w:pPr>
        <w:shd w:val="clear" w:color="auto" w:fill="FFFFFF" w:themeFill="background1"/>
        <w:ind w:firstLine="567"/>
        <w:jc w:val="both"/>
        <w:rPr>
          <w:rFonts w:ascii="Arial" w:hAnsi="Arial" w:cs="Arial"/>
          <w:i/>
          <w:sz w:val="20"/>
          <w:szCs w:val="20"/>
        </w:rPr>
      </w:pPr>
    </w:p>
    <w:p w14:paraId="14807D1E" w14:textId="77777777" w:rsidR="003E4905" w:rsidRPr="00446CDC" w:rsidRDefault="003E4905" w:rsidP="003E4905">
      <w:pPr>
        <w:shd w:val="clear" w:color="auto" w:fill="FFFFFF" w:themeFill="background1"/>
        <w:ind w:firstLine="567"/>
        <w:jc w:val="both"/>
        <w:rPr>
          <w:rFonts w:ascii="Arial" w:hAnsi="Arial" w:cs="Arial"/>
          <w:i/>
          <w:sz w:val="20"/>
          <w:szCs w:val="20"/>
        </w:rPr>
      </w:pPr>
      <w:r w:rsidRPr="00446CDC">
        <w:rPr>
          <w:rFonts w:ascii="Arial" w:hAnsi="Arial" w:cs="Arial"/>
          <w:i/>
          <w:sz w:val="20"/>
          <w:szCs w:val="20"/>
        </w:rPr>
        <w:t xml:space="preserve">В обзоре «Деловая активность организаций в сфере услуг» представлен анализ результатов анкетного опроса руководителей предприятий, осуществляющих свою деятельность в сфере услуг, различных по численности работающих и формам собственности в Республике Татарстан. Обзор характеризует сложившееся состояние экономической деятельности предприятий в текущем квартале, в сравнении с предыдущим кварталом и перспективы изменения на следующий квартал.  В обзоре исследуется спрос на услуги организаций, объем оказанных услуг, цены на оказываемые услуги. Приводятся факторы, ограничивающие деятельность организаций, работающих в сфере услуг.  Полученную информацию можно использовать для оперативного анализа сложившихся тенденций и построения прогноза действий на следующий период. </w:t>
      </w:r>
    </w:p>
    <w:p w14:paraId="204C98FB" w14:textId="77777777" w:rsidR="003E4905" w:rsidRPr="00446CDC" w:rsidRDefault="003E4905" w:rsidP="003E4905">
      <w:pPr>
        <w:ind w:firstLine="567"/>
        <w:jc w:val="both"/>
        <w:rPr>
          <w:rFonts w:ascii="Arial" w:hAnsi="Arial" w:cs="Arial"/>
          <w:i/>
          <w:sz w:val="20"/>
          <w:szCs w:val="20"/>
        </w:rPr>
      </w:pPr>
    </w:p>
    <w:p w14:paraId="359587B0" w14:textId="77777777" w:rsidR="003E4905" w:rsidRPr="00446CDC" w:rsidRDefault="003E4905" w:rsidP="003E4905">
      <w:pPr>
        <w:ind w:firstLine="567"/>
        <w:jc w:val="both"/>
        <w:rPr>
          <w:rFonts w:ascii="Arial" w:hAnsi="Arial" w:cs="Arial"/>
          <w:i/>
          <w:sz w:val="20"/>
          <w:szCs w:val="20"/>
        </w:rPr>
      </w:pPr>
      <w:r w:rsidRPr="00446CDC">
        <w:rPr>
          <w:rFonts w:ascii="Arial" w:hAnsi="Arial" w:cs="Arial"/>
          <w:i/>
          <w:sz w:val="20"/>
          <w:szCs w:val="20"/>
        </w:rPr>
        <w:t>Ключевые слова: услуги, руководители организаций, индекс предпринимательской уверенности</w:t>
      </w:r>
    </w:p>
    <w:p w14:paraId="44832EBF" w14:textId="77777777" w:rsidR="003E4905" w:rsidRDefault="003E4905" w:rsidP="003E4905">
      <w:pPr>
        <w:ind w:firstLine="567"/>
        <w:jc w:val="both"/>
        <w:rPr>
          <w:rFonts w:ascii="Arial" w:hAnsi="Arial" w:cs="Arial"/>
          <w:bCs/>
          <w:sz w:val="20"/>
          <w:szCs w:val="20"/>
        </w:rPr>
      </w:pPr>
    </w:p>
    <w:p w14:paraId="5A70599A" w14:textId="079E5EC9" w:rsidR="003E4905" w:rsidRDefault="003E4905" w:rsidP="003E4905">
      <w:pPr>
        <w:ind w:firstLine="567"/>
        <w:jc w:val="both"/>
        <w:rPr>
          <w:rFonts w:ascii="Arial" w:hAnsi="Arial" w:cs="Arial"/>
          <w:b/>
          <w:bCs/>
          <w:sz w:val="20"/>
        </w:rPr>
      </w:pPr>
    </w:p>
    <w:p w14:paraId="61A6F340" w14:textId="77777777" w:rsidR="003C52DA" w:rsidRPr="000E109B" w:rsidRDefault="003C52DA" w:rsidP="003C52DA">
      <w:pPr>
        <w:ind w:firstLine="567"/>
        <w:jc w:val="both"/>
        <w:rPr>
          <w:rFonts w:ascii="Arial" w:hAnsi="Arial" w:cs="Arial"/>
          <w:b/>
          <w:bCs/>
          <w:sz w:val="20"/>
        </w:rPr>
      </w:pPr>
    </w:p>
    <w:p w14:paraId="232A57EB" w14:textId="77777777" w:rsidR="003E4905" w:rsidRPr="004B53F2" w:rsidRDefault="003E4905" w:rsidP="003C52DA">
      <w:pPr>
        <w:ind w:firstLine="567"/>
        <w:jc w:val="both"/>
        <w:rPr>
          <w:rFonts w:ascii="Arial" w:hAnsi="Arial" w:cs="Arial"/>
          <w:b/>
          <w:bCs/>
          <w:sz w:val="20"/>
          <w:lang w:val="en-US"/>
        </w:rPr>
      </w:pPr>
      <w:r w:rsidRPr="004B53F2">
        <w:rPr>
          <w:rFonts w:ascii="Arial" w:hAnsi="Arial" w:cs="Arial"/>
          <w:b/>
          <w:bCs/>
          <w:sz w:val="20"/>
          <w:lang w:val="en-US"/>
        </w:rPr>
        <w:t>BUSINESS ACTIVITY OF ORGANIZATIONS IN THE SERVICE SECTOR OF THE REPUBLIC OF TATARSTAN IN THE 1ST QUARTER OF 2024</w:t>
      </w:r>
    </w:p>
    <w:p w14:paraId="2A7B8639" w14:textId="77777777" w:rsidR="003E4905" w:rsidRPr="00446CDC" w:rsidRDefault="003E4905" w:rsidP="003E4905">
      <w:pPr>
        <w:ind w:firstLine="567"/>
        <w:jc w:val="right"/>
        <w:rPr>
          <w:rFonts w:ascii="Arial" w:hAnsi="Arial" w:cs="Arial"/>
          <w:b/>
          <w:bCs/>
          <w:sz w:val="20"/>
          <w:lang w:val="en-US"/>
        </w:rPr>
      </w:pPr>
    </w:p>
    <w:p w14:paraId="5FD906DB" w14:textId="77777777" w:rsidR="003E4905" w:rsidRPr="00446CDC" w:rsidRDefault="003E4905" w:rsidP="003E4905">
      <w:pPr>
        <w:ind w:firstLine="567"/>
        <w:jc w:val="right"/>
        <w:rPr>
          <w:rFonts w:ascii="Arial" w:hAnsi="Arial" w:cs="Arial"/>
          <w:b/>
          <w:bCs/>
          <w:sz w:val="20"/>
          <w:lang w:val="en-US"/>
        </w:rPr>
      </w:pPr>
      <w:r w:rsidRPr="00446CDC">
        <w:rPr>
          <w:rFonts w:ascii="Arial" w:hAnsi="Arial" w:cs="Arial"/>
          <w:b/>
          <w:bCs/>
          <w:sz w:val="20"/>
          <w:lang w:val="en-US"/>
        </w:rPr>
        <w:t xml:space="preserve">Territorial organ of the Federal State of </w:t>
      </w:r>
    </w:p>
    <w:p w14:paraId="23E8EAB5" w14:textId="77777777" w:rsidR="003E4905" w:rsidRPr="00446CDC" w:rsidRDefault="003E4905" w:rsidP="003E4905">
      <w:pPr>
        <w:jc w:val="right"/>
        <w:rPr>
          <w:rFonts w:ascii="Arial" w:hAnsi="Arial" w:cs="Arial"/>
          <w:b/>
          <w:bCs/>
          <w:sz w:val="20"/>
          <w:lang w:val="en-US"/>
        </w:rPr>
      </w:pPr>
      <w:r w:rsidRPr="00446CDC">
        <w:rPr>
          <w:rFonts w:ascii="Arial" w:hAnsi="Arial" w:cs="Arial"/>
          <w:b/>
          <w:bCs/>
          <w:sz w:val="20"/>
          <w:lang w:val="en-US"/>
        </w:rPr>
        <w:t>Statistics Service of the Republic of Tatarstan</w:t>
      </w:r>
    </w:p>
    <w:p w14:paraId="3980F1DA" w14:textId="77777777" w:rsidR="003E4905" w:rsidRPr="00446CDC" w:rsidRDefault="003E4905" w:rsidP="003E4905">
      <w:pPr>
        <w:jc w:val="right"/>
        <w:rPr>
          <w:rFonts w:ascii="Arial" w:hAnsi="Arial" w:cs="Arial"/>
          <w:i/>
          <w:sz w:val="20"/>
          <w:szCs w:val="20"/>
          <w:lang w:val="en-US"/>
        </w:rPr>
      </w:pPr>
    </w:p>
    <w:p w14:paraId="22CB18B4" w14:textId="77777777" w:rsidR="003E4905" w:rsidRPr="00446CDC" w:rsidRDefault="003E4905" w:rsidP="003E4905">
      <w:pPr>
        <w:shd w:val="clear" w:color="auto" w:fill="FFFFFF" w:themeFill="background1"/>
        <w:ind w:firstLine="567"/>
        <w:jc w:val="both"/>
        <w:rPr>
          <w:rFonts w:ascii="Arial" w:hAnsi="Arial" w:cs="Arial"/>
          <w:i/>
          <w:sz w:val="20"/>
          <w:szCs w:val="20"/>
          <w:lang w:val="en-US"/>
        </w:rPr>
      </w:pPr>
      <w:r w:rsidRPr="00446CDC">
        <w:rPr>
          <w:rFonts w:ascii="Arial" w:hAnsi="Arial" w:cs="Arial"/>
          <w:i/>
          <w:sz w:val="20"/>
          <w:szCs w:val="20"/>
          <w:lang w:val="en-US"/>
        </w:rPr>
        <w:t>The review «Business activity of organizations in the service sector» presents an analysis of the results of a questionnaire survey of managers of enterprises operating in the service sector, different in number of employees and forms of ownership in the Republic of Tatarstan. The review describes the current state of economic activity of enterprises in the current quarter, in comparison with the previous quarter, and the prospects for changes in the next quarter. The review examines the demand for organizations ' services, the volume of services rendered, and the prices for services rendered. Factors limiting the activities of organizations working in the service sector are given. The information obtained can be used for rapid analysis of current trends and making a forecast of actions for the next period.</w:t>
      </w:r>
    </w:p>
    <w:p w14:paraId="647F896E" w14:textId="77777777" w:rsidR="003E4905" w:rsidRPr="00446CDC" w:rsidRDefault="003E4905" w:rsidP="003E4905">
      <w:pPr>
        <w:shd w:val="clear" w:color="auto" w:fill="FFFFFF" w:themeFill="background1"/>
        <w:ind w:firstLine="567"/>
        <w:jc w:val="both"/>
        <w:rPr>
          <w:rFonts w:ascii="Arial" w:hAnsi="Arial" w:cs="Arial"/>
          <w:color w:val="000000"/>
          <w:sz w:val="27"/>
          <w:szCs w:val="27"/>
          <w:lang w:val="en-US"/>
        </w:rPr>
      </w:pPr>
    </w:p>
    <w:p w14:paraId="0BC82B36" w14:textId="77777777" w:rsidR="003E4905" w:rsidRDefault="003E4905" w:rsidP="003E4905">
      <w:pPr>
        <w:ind w:firstLine="567"/>
        <w:jc w:val="both"/>
        <w:rPr>
          <w:rFonts w:ascii="Arial" w:hAnsi="Arial" w:cs="Arial"/>
          <w:i/>
          <w:sz w:val="20"/>
          <w:szCs w:val="20"/>
          <w:lang w:val="en-US"/>
        </w:rPr>
      </w:pPr>
      <w:r w:rsidRPr="00446CDC">
        <w:rPr>
          <w:rFonts w:ascii="Arial" w:hAnsi="Arial" w:cs="Arial"/>
          <w:i/>
          <w:sz w:val="20"/>
          <w:szCs w:val="20"/>
          <w:lang w:val="en-US"/>
        </w:rPr>
        <w:t>Key words: services, heads of organizations, index of entrepreneurial confidence</w:t>
      </w:r>
    </w:p>
    <w:p w14:paraId="192E7FD3" w14:textId="77777777" w:rsidR="003E4905" w:rsidRPr="004A49B4" w:rsidRDefault="003E4905" w:rsidP="003E4905">
      <w:pPr>
        <w:ind w:firstLine="567"/>
        <w:jc w:val="both"/>
        <w:rPr>
          <w:sz w:val="2"/>
          <w:szCs w:val="2"/>
          <w:lang w:val="en-US"/>
        </w:rPr>
      </w:pPr>
    </w:p>
    <w:p w14:paraId="27EA86E3" w14:textId="77777777" w:rsidR="003E4905" w:rsidRPr="004D09A5" w:rsidRDefault="003E4905" w:rsidP="003E4905">
      <w:pPr>
        <w:spacing w:before="40"/>
        <w:rPr>
          <w:noProof/>
          <w:sz w:val="20"/>
          <w:szCs w:val="26"/>
          <w:lang w:val="en-US"/>
        </w:rPr>
      </w:pPr>
    </w:p>
    <w:p w14:paraId="6B458602" w14:textId="77777777" w:rsidR="003E4905" w:rsidRPr="004D09A5" w:rsidRDefault="003E4905" w:rsidP="003E4905">
      <w:pPr>
        <w:rPr>
          <w:lang w:val="en-US"/>
        </w:rPr>
      </w:pPr>
    </w:p>
    <w:p w14:paraId="6532E8DF" w14:textId="77777777" w:rsidR="003E4905" w:rsidRPr="004D09A5" w:rsidRDefault="003E4905" w:rsidP="003E4905">
      <w:pPr>
        <w:rPr>
          <w:lang w:val="en-US"/>
        </w:rPr>
      </w:pPr>
    </w:p>
    <w:p w14:paraId="6128CE88" w14:textId="1AD6072E" w:rsidR="00B51315" w:rsidRDefault="00B51315" w:rsidP="00424529">
      <w:pPr>
        <w:pStyle w:val="af6"/>
        <w:tabs>
          <w:tab w:val="left" w:pos="284"/>
          <w:tab w:val="left" w:pos="851"/>
        </w:tabs>
        <w:ind w:left="644"/>
        <w:jc w:val="both"/>
        <w:rPr>
          <w:rFonts w:ascii="Arial" w:hAnsi="Arial" w:cs="Arial"/>
          <w:sz w:val="18"/>
          <w:szCs w:val="18"/>
          <w:lang w:val="en-US"/>
        </w:rPr>
      </w:pPr>
    </w:p>
    <w:sectPr w:rsidR="00B51315" w:rsidSect="00683BB6">
      <w:footerReference w:type="even" r:id="rId26"/>
      <w:footerReference w:type="default" r:id="rId27"/>
      <w:headerReference w:type="first" r:id="rId28"/>
      <w:pgSz w:w="11906" w:h="16838" w:code="9"/>
      <w:pgMar w:top="568" w:right="851" w:bottom="136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8A9F" w14:textId="77777777" w:rsidR="0083010C" w:rsidRDefault="0083010C">
      <w:r>
        <w:separator/>
      </w:r>
    </w:p>
  </w:endnote>
  <w:endnote w:type="continuationSeparator" w:id="0">
    <w:p w14:paraId="238F94F1" w14:textId="77777777" w:rsidR="0083010C" w:rsidRDefault="0083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98564"/>
      <w:docPartObj>
        <w:docPartGallery w:val="Page Numbers (Bottom of Page)"/>
        <w:docPartUnique/>
      </w:docPartObj>
    </w:sdtPr>
    <w:sdtEndPr/>
    <w:sdtContent>
      <w:p w14:paraId="3D0FAA2D" w14:textId="6860B480" w:rsidR="00683BB6" w:rsidRDefault="00683BB6">
        <w:pPr>
          <w:pStyle w:val="a8"/>
          <w:jc w:val="center"/>
        </w:pPr>
        <w:r>
          <w:fldChar w:fldCharType="begin"/>
        </w:r>
        <w:r>
          <w:instrText>PAGE   \* MERGEFORMAT</w:instrText>
        </w:r>
        <w:r>
          <w:fldChar w:fldCharType="separate"/>
        </w:r>
        <w:r w:rsidR="003C52DA">
          <w:rPr>
            <w:noProof/>
          </w:rPr>
          <w:t>2</w:t>
        </w:r>
        <w:r>
          <w:fldChar w:fldCharType="end"/>
        </w:r>
      </w:p>
    </w:sdtContent>
  </w:sdt>
  <w:p w14:paraId="1585BA5E" w14:textId="77777777" w:rsidR="00683BB6" w:rsidRDefault="00683BB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16313"/>
      <w:docPartObj>
        <w:docPartGallery w:val="Page Numbers (Bottom of Page)"/>
        <w:docPartUnique/>
      </w:docPartObj>
    </w:sdtPr>
    <w:sdtEndPr/>
    <w:sdtContent>
      <w:p w14:paraId="44FC08DF" w14:textId="2F7EF18C" w:rsidR="00683BB6" w:rsidRDefault="00683BB6">
        <w:pPr>
          <w:pStyle w:val="a8"/>
          <w:jc w:val="center"/>
        </w:pPr>
        <w:r>
          <w:fldChar w:fldCharType="begin"/>
        </w:r>
        <w:r>
          <w:instrText>PAGE   \* MERGEFORMAT</w:instrText>
        </w:r>
        <w:r>
          <w:fldChar w:fldCharType="separate"/>
        </w:r>
        <w:r w:rsidR="003C52DA">
          <w:rPr>
            <w:noProof/>
          </w:rPr>
          <w:t>1</w:t>
        </w:r>
        <w:r>
          <w:fldChar w:fldCharType="end"/>
        </w:r>
      </w:p>
    </w:sdtContent>
  </w:sdt>
  <w:p w14:paraId="5756D4A5" w14:textId="77777777" w:rsidR="00683BB6" w:rsidRDefault="00683BB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0ECF4" w14:textId="77777777" w:rsidR="0083010C" w:rsidRDefault="0083010C">
      <w:r>
        <w:separator/>
      </w:r>
    </w:p>
  </w:footnote>
  <w:footnote w:type="continuationSeparator" w:id="0">
    <w:p w14:paraId="502BA5B7" w14:textId="77777777" w:rsidR="0083010C" w:rsidRDefault="008301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b/>
        <w:color w:val="0070C0"/>
        <w:sz w:val="16"/>
        <w:szCs w:val="16"/>
      </w:rPr>
      <w:alias w:val="Заголовок"/>
      <w:id w:val="-166631693"/>
      <w:placeholder>
        <w:docPart w:val="9446EF223CB84120A5F0E95751D2E6AF"/>
      </w:placeholder>
      <w:dataBinding w:prefixMappings="xmlns:ns0='http://schemas.openxmlformats.org/package/2006/metadata/core-properties' xmlns:ns1='http://purl.org/dc/elements/1.1/'" w:xpath="/ns0:coreProperties[1]/ns1:title[1]" w:storeItemID="{6C3C8BC8-F283-45AE-878A-BAB7291924A1}"/>
      <w:text/>
    </w:sdtPr>
    <w:sdtEndPr/>
    <w:sdtContent>
      <w:p w14:paraId="22EBEB84" w14:textId="77777777" w:rsidR="00356D7D" w:rsidRPr="0029794D" w:rsidRDefault="00356D7D" w:rsidP="00575471">
        <w:pPr>
          <w:rPr>
            <w:rFonts w:asciiTheme="majorHAnsi" w:hAnsiTheme="majorHAnsi"/>
            <w:b/>
            <w:color w:val="0070C0"/>
            <w:sz w:val="16"/>
            <w:szCs w:val="16"/>
          </w:rPr>
        </w:pPr>
        <w:r w:rsidRPr="0029794D">
          <w:rPr>
            <w:rFonts w:asciiTheme="majorHAnsi" w:hAnsiTheme="majorHAnsi"/>
            <w:b/>
            <w:color w:val="0070C0"/>
            <w:sz w:val="16"/>
            <w:szCs w:val="16"/>
          </w:rPr>
          <w:t>ТЕРРИТОРИАЛЬНЫЙ ОРГАН ФЕДЕРАЛЬНОЙ СЛУЖБЫ ГОСУДАРСТВЕННОЙ СТАТИСТИКИ ПО РЕСПУБЛИКЕ ТАТАРСТАН</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клип0005"/>
      </v:shape>
    </w:pict>
  </w:numPicBullet>
  <w:numPicBullet w:numPicBulletId="1">
    <w:pict>
      <v:shape id="_x0000_i1031" type="#_x0000_t75" style="width:8.85pt;height:8.85pt" o:bullet="t">
        <v:imagedata r:id="rId2" o:title="BD10268_"/>
      </v:shape>
    </w:pict>
  </w:numPicBullet>
  <w:abstractNum w:abstractNumId="0" w15:restartNumberingAfterBreak="0">
    <w:nsid w:val="00737CE8"/>
    <w:multiLevelType w:val="hybridMultilevel"/>
    <w:tmpl w:val="3E54A184"/>
    <w:lvl w:ilvl="0" w:tplc="FFFFFFFF">
      <w:start w:val="3"/>
      <w:numFmt w:val="decimal"/>
      <w:lvlText w:val="2.%1. "/>
      <w:lvlJc w:val="left"/>
      <w:pPr>
        <w:tabs>
          <w:tab w:val="num" w:pos="720"/>
        </w:tabs>
        <w:ind w:left="283" w:hanging="283"/>
      </w:pPr>
      <w:rPr>
        <w:rFonts w:ascii="Tahoma" w:hAnsi="Tahoma" w:hint="default"/>
        <w:b/>
        <w:i w:val="0"/>
        <w:sz w:val="24"/>
      </w:rPr>
    </w:lvl>
    <w:lvl w:ilvl="1" w:tplc="FFFFFFFF" w:tentative="1">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1" w15:restartNumberingAfterBreak="0">
    <w:nsid w:val="014435E8"/>
    <w:multiLevelType w:val="hybridMultilevel"/>
    <w:tmpl w:val="BFD002F8"/>
    <w:lvl w:ilvl="0" w:tplc="491AC684">
      <w:start w:val="1"/>
      <w:numFmt w:val="bullet"/>
      <w:lvlText w:val=""/>
      <w:lvlJc w:val="left"/>
      <w:pPr>
        <w:ind w:left="3621"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2C60890"/>
    <w:multiLevelType w:val="hybridMultilevel"/>
    <w:tmpl w:val="3D0085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B5760"/>
    <w:multiLevelType w:val="hybridMultilevel"/>
    <w:tmpl w:val="2D6AB0BA"/>
    <w:lvl w:ilvl="0" w:tplc="85885332">
      <w:start w:val="1"/>
      <w:numFmt w:val="decimal"/>
      <w:lvlText w:val="%1."/>
      <w:lvlJc w:val="left"/>
      <w:pPr>
        <w:ind w:left="942" w:hanging="375"/>
      </w:pPr>
      <w:rPr>
        <w:rFonts w:ascii="Arial" w:hAnsi="Arial" w:cs="Arial"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AB24FC"/>
    <w:multiLevelType w:val="multilevel"/>
    <w:tmpl w:val="D9A057A0"/>
    <w:lvl w:ilvl="0">
      <w:start w:val="1"/>
      <w:numFmt w:val="decimal"/>
      <w:lvlText w:val="%1."/>
      <w:lvlJc w:val="left"/>
      <w:pPr>
        <w:ind w:left="360" w:hanging="360"/>
      </w:pPr>
      <w:rPr>
        <w:rFonts w:hint="default"/>
        <w:color w:val="002060"/>
      </w:rPr>
    </w:lvl>
    <w:lvl w:ilvl="1">
      <w:start w:val="2"/>
      <w:numFmt w:val="decimal"/>
      <w:lvlText w:val="%1.%2."/>
      <w:lvlJc w:val="left"/>
      <w:pPr>
        <w:ind w:left="690" w:hanging="360"/>
      </w:pPr>
      <w:rPr>
        <w:rFonts w:hint="default"/>
        <w:color w:val="1F4E79" w:themeColor="accent1" w:themeShade="80"/>
      </w:rPr>
    </w:lvl>
    <w:lvl w:ilvl="2">
      <w:start w:val="1"/>
      <w:numFmt w:val="decimal"/>
      <w:lvlText w:val="%1.%2.%3."/>
      <w:lvlJc w:val="left"/>
      <w:pPr>
        <w:ind w:left="1380" w:hanging="720"/>
      </w:pPr>
      <w:rPr>
        <w:rFonts w:hint="default"/>
        <w:color w:val="002060"/>
      </w:rPr>
    </w:lvl>
    <w:lvl w:ilvl="3">
      <w:start w:val="1"/>
      <w:numFmt w:val="decimal"/>
      <w:lvlText w:val="%1.%2.%3.%4."/>
      <w:lvlJc w:val="left"/>
      <w:pPr>
        <w:ind w:left="1710" w:hanging="720"/>
      </w:pPr>
      <w:rPr>
        <w:rFonts w:hint="default"/>
        <w:color w:val="002060"/>
      </w:rPr>
    </w:lvl>
    <w:lvl w:ilvl="4">
      <w:start w:val="1"/>
      <w:numFmt w:val="decimal"/>
      <w:lvlText w:val="%1.%2.%3.%4.%5."/>
      <w:lvlJc w:val="left"/>
      <w:pPr>
        <w:ind w:left="2400" w:hanging="1080"/>
      </w:pPr>
      <w:rPr>
        <w:rFonts w:hint="default"/>
        <w:color w:val="002060"/>
      </w:rPr>
    </w:lvl>
    <w:lvl w:ilvl="5">
      <w:start w:val="1"/>
      <w:numFmt w:val="decimal"/>
      <w:lvlText w:val="%1.%2.%3.%4.%5.%6."/>
      <w:lvlJc w:val="left"/>
      <w:pPr>
        <w:ind w:left="2730" w:hanging="1080"/>
      </w:pPr>
      <w:rPr>
        <w:rFonts w:hint="default"/>
        <w:color w:val="002060"/>
      </w:rPr>
    </w:lvl>
    <w:lvl w:ilvl="6">
      <w:start w:val="1"/>
      <w:numFmt w:val="decimal"/>
      <w:lvlText w:val="%1.%2.%3.%4.%5.%6.%7."/>
      <w:lvlJc w:val="left"/>
      <w:pPr>
        <w:ind w:left="3420" w:hanging="1440"/>
      </w:pPr>
      <w:rPr>
        <w:rFonts w:hint="default"/>
        <w:color w:val="002060"/>
      </w:rPr>
    </w:lvl>
    <w:lvl w:ilvl="7">
      <w:start w:val="1"/>
      <w:numFmt w:val="decimal"/>
      <w:lvlText w:val="%1.%2.%3.%4.%5.%6.%7.%8."/>
      <w:lvlJc w:val="left"/>
      <w:pPr>
        <w:ind w:left="3750" w:hanging="1440"/>
      </w:pPr>
      <w:rPr>
        <w:rFonts w:hint="default"/>
        <w:color w:val="002060"/>
      </w:rPr>
    </w:lvl>
    <w:lvl w:ilvl="8">
      <w:start w:val="1"/>
      <w:numFmt w:val="decimal"/>
      <w:lvlText w:val="%1.%2.%3.%4.%5.%6.%7.%8.%9."/>
      <w:lvlJc w:val="left"/>
      <w:pPr>
        <w:ind w:left="4440" w:hanging="1800"/>
      </w:pPr>
      <w:rPr>
        <w:rFonts w:hint="default"/>
        <w:color w:val="002060"/>
      </w:rPr>
    </w:lvl>
  </w:abstractNum>
  <w:abstractNum w:abstractNumId="5" w15:restartNumberingAfterBreak="0">
    <w:nsid w:val="0A5D318B"/>
    <w:multiLevelType w:val="multilevel"/>
    <w:tmpl w:val="68FAB66E"/>
    <w:lvl w:ilvl="0">
      <w:start w:val="1"/>
      <w:numFmt w:val="decimal"/>
      <w:lvlText w:val="%1."/>
      <w:lvlJc w:val="left"/>
      <w:pPr>
        <w:ind w:left="690" w:hanging="360"/>
      </w:pPr>
      <w:rPr>
        <w:rFonts w:hint="default"/>
        <w:color w:val="002060"/>
      </w:rPr>
    </w:lvl>
    <w:lvl w:ilvl="1">
      <w:start w:val="1"/>
      <w:numFmt w:val="decimal"/>
      <w:isLgl/>
      <w:lvlText w:val="%1.%2."/>
      <w:lvlJc w:val="left"/>
      <w:pPr>
        <w:ind w:left="750" w:hanging="4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6" w15:restartNumberingAfterBreak="0">
    <w:nsid w:val="0F4E4976"/>
    <w:multiLevelType w:val="hybridMultilevel"/>
    <w:tmpl w:val="6B12F83E"/>
    <w:lvl w:ilvl="0" w:tplc="0419000D">
      <w:start w:val="1"/>
      <w:numFmt w:val="bullet"/>
      <w:lvlText w:val=""/>
      <w:lvlJc w:val="left"/>
      <w:pPr>
        <w:ind w:left="1211" w:hanging="360"/>
      </w:pPr>
      <w:rPr>
        <w:rFonts w:ascii="Wingdings" w:hAnsi="Wingdings" w:hint="default"/>
        <w:color w:val="auto"/>
        <w:sz w:val="24"/>
        <w:szCs w:val="24"/>
      </w:rPr>
    </w:lvl>
    <w:lvl w:ilvl="1" w:tplc="04190003" w:tentative="1">
      <w:start w:val="1"/>
      <w:numFmt w:val="bullet"/>
      <w:lvlText w:val="o"/>
      <w:lvlJc w:val="left"/>
      <w:pPr>
        <w:ind w:left="2337" w:hanging="360"/>
      </w:pPr>
      <w:rPr>
        <w:rFonts w:ascii="Courier New" w:hAnsi="Courier New" w:cs="Courier New" w:hint="default"/>
      </w:rPr>
    </w:lvl>
    <w:lvl w:ilvl="2" w:tplc="04190005" w:tentative="1">
      <w:start w:val="1"/>
      <w:numFmt w:val="bullet"/>
      <w:lvlText w:val=""/>
      <w:lvlJc w:val="left"/>
      <w:pPr>
        <w:ind w:left="3057" w:hanging="360"/>
      </w:pPr>
      <w:rPr>
        <w:rFonts w:ascii="Wingdings" w:hAnsi="Wingdings" w:hint="default"/>
      </w:rPr>
    </w:lvl>
    <w:lvl w:ilvl="3" w:tplc="04190001" w:tentative="1">
      <w:start w:val="1"/>
      <w:numFmt w:val="bullet"/>
      <w:lvlText w:val=""/>
      <w:lvlJc w:val="left"/>
      <w:pPr>
        <w:ind w:left="3777" w:hanging="360"/>
      </w:pPr>
      <w:rPr>
        <w:rFonts w:ascii="Symbol" w:hAnsi="Symbol" w:hint="default"/>
      </w:rPr>
    </w:lvl>
    <w:lvl w:ilvl="4" w:tplc="04190003" w:tentative="1">
      <w:start w:val="1"/>
      <w:numFmt w:val="bullet"/>
      <w:lvlText w:val="o"/>
      <w:lvlJc w:val="left"/>
      <w:pPr>
        <w:ind w:left="4497" w:hanging="360"/>
      </w:pPr>
      <w:rPr>
        <w:rFonts w:ascii="Courier New" w:hAnsi="Courier New" w:cs="Courier New" w:hint="default"/>
      </w:rPr>
    </w:lvl>
    <w:lvl w:ilvl="5" w:tplc="04190005" w:tentative="1">
      <w:start w:val="1"/>
      <w:numFmt w:val="bullet"/>
      <w:lvlText w:val=""/>
      <w:lvlJc w:val="left"/>
      <w:pPr>
        <w:ind w:left="5217" w:hanging="360"/>
      </w:pPr>
      <w:rPr>
        <w:rFonts w:ascii="Wingdings" w:hAnsi="Wingdings" w:hint="default"/>
      </w:rPr>
    </w:lvl>
    <w:lvl w:ilvl="6" w:tplc="04190001" w:tentative="1">
      <w:start w:val="1"/>
      <w:numFmt w:val="bullet"/>
      <w:lvlText w:val=""/>
      <w:lvlJc w:val="left"/>
      <w:pPr>
        <w:ind w:left="5937" w:hanging="360"/>
      </w:pPr>
      <w:rPr>
        <w:rFonts w:ascii="Symbol" w:hAnsi="Symbol" w:hint="default"/>
      </w:rPr>
    </w:lvl>
    <w:lvl w:ilvl="7" w:tplc="04190003" w:tentative="1">
      <w:start w:val="1"/>
      <w:numFmt w:val="bullet"/>
      <w:lvlText w:val="o"/>
      <w:lvlJc w:val="left"/>
      <w:pPr>
        <w:ind w:left="6657" w:hanging="360"/>
      </w:pPr>
      <w:rPr>
        <w:rFonts w:ascii="Courier New" w:hAnsi="Courier New" w:cs="Courier New" w:hint="default"/>
      </w:rPr>
    </w:lvl>
    <w:lvl w:ilvl="8" w:tplc="04190005" w:tentative="1">
      <w:start w:val="1"/>
      <w:numFmt w:val="bullet"/>
      <w:lvlText w:val=""/>
      <w:lvlJc w:val="left"/>
      <w:pPr>
        <w:ind w:left="7377" w:hanging="360"/>
      </w:pPr>
      <w:rPr>
        <w:rFonts w:ascii="Wingdings" w:hAnsi="Wingdings" w:hint="default"/>
      </w:rPr>
    </w:lvl>
  </w:abstractNum>
  <w:abstractNum w:abstractNumId="7" w15:restartNumberingAfterBreak="0">
    <w:nsid w:val="164D34C2"/>
    <w:multiLevelType w:val="hybridMultilevel"/>
    <w:tmpl w:val="78EC8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414B5"/>
    <w:multiLevelType w:val="hybridMultilevel"/>
    <w:tmpl w:val="2E70D57C"/>
    <w:lvl w:ilvl="0" w:tplc="278A26EA">
      <w:start w:val="2"/>
      <w:numFmt w:val="decimal"/>
      <w:lvlText w:val="1.%1. "/>
      <w:lvlJc w:val="left"/>
      <w:pPr>
        <w:tabs>
          <w:tab w:val="num" w:pos="2160"/>
        </w:tabs>
        <w:ind w:left="1723" w:hanging="283"/>
      </w:pPr>
      <w:rPr>
        <w:rFonts w:ascii="Times New Roman" w:hAnsi="Times New Roman" w:cs="Times New Roman" w:hint="default"/>
        <w:b/>
        <w:i w:val="0"/>
        <w:sz w:val="24"/>
      </w:rPr>
    </w:lvl>
    <w:lvl w:ilvl="1" w:tplc="FFFFFFFF" w:tentative="1">
      <w:start w:val="1"/>
      <w:numFmt w:val="lowerLetter"/>
      <w:lvlText w:val="%2."/>
      <w:lvlJc w:val="left"/>
      <w:pPr>
        <w:tabs>
          <w:tab w:val="num" w:pos="2715"/>
        </w:tabs>
        <w:ind w:left="2715" w:hanging="360"/>
      </w:pPr>
    </w:lvl>
    <w:lvl w:ilvl="2" w:tplc="FFFFFFFF" w:tentative="1">
      <w:start w:val="1"/>
      <w:numFmt w:val="lowerRoman"/>
      <w:lvlText w:val="%3."/>
      <w:lvlJc w:val="right"/>
      <w:pPr>
        <w:tabs>
          <w:tab w:val="num" w:pos="3435"/>
        </w:tabs>
        <w:ind w:left="3435" w:hanging="180"/>
      </w:pPr>
    </w:lvl>
    <w:lvl w:ilvl="3" w:tplc="FFFFFFFF" w:tentative="1">
      <w:start w:val="1"/>
      <w:numFmt w:val="decimal"/>
      <w:lvlText w:val="%4."/>
      <w:lvlJc w:val="left"/>
      <w:pPr>
        <w:tabs>
          <w:tab w:val="num" w:pos="4155"/>
        </w:tabs>
        <w:ind w:left="4155" w:hanging="360"/>
      </w:pPr>
    </w:lvl>
    <w:lvl w:ilvl="4" w:tplc="FFFFFFFF" w:tentative="1">
      <w:start w:val="1"/>
      <w:numFmt w:val="lowerLetter"/>
      <w:lvlText w:val="%5."/>
      <w:lvlJc w:val="left"/>
      <w:pPr>
        <w:tabs>
          <w:tab w:val="num" w:pos="4875"/>
        </w:tabs>
        <w:ind w:left="4875" w:hanging="360"/>
      </w:pPr>
    </w:lvl>
    <w:lvl w:ilvl="5" w:tplc="FFFFFFFF" w:tentative="1">
      <w:start w:val="1"/>
      <w:numFmt w:val="lowerRoman"/>
      <w:lvlText w:val="%6."/>
      <w:lvlJc w:val="right"/>
      <w:pPr>
        <w:tabs>
          <w:tab w:val="num" w:pos="5595"/>
        </w:tabs>
        <w:ind w:left="5595" w:hanging="180"/>
      </w:pPr>
    </w:lvl>
    <w:lvl w:ilvl="6" w:tplc="FFFFFFFF" w:tentative="1">
      <w:start w:val="1"/>
      <w:numFmt w:val="decimal"/>
      <w:lvlText w:val="%7."/>
      <w:lvlJc w:val="left"/>
      <w:pPr>
        <w:tabs>
          <w:tab w:val="num" w:pos="6315"/>
        </w:tabs>
        <w:ind w:left="6315" w:hanging="360"/>
      </w:pPr>
    </w:lvl>
    <w:lvl w:ilvl="7" w:tplc="FFFFFFFF" w:tentative="1">
      <w:start w:val="1"/>
      <w:numFmt w:val="lowerLetter"/>
      <w:lvlText w:val="%8."/>
      <w:lvlJc w:val="left"/>
      <w:pPr>
        <w:tabs>
          <w:tab w:val="num" w:pos="7035"/>
        </w:tabs>
        <w:ind w:left="7035" w:hanging="360"/>
      </w:pPr>
    </w:lvl>
    <w:lvl w:ilvl="8" w:tplc="FFFFFFFF" w:tentative="1">
      <w:start w:val="1"/>
      <w:numFmt w:val="lowerRoman"/>
      <w:lvlText w:val="%9."/>
      <w:lvlJc w:val="right"/>
      <w:pPr>
        <w:tabs>
          <w:tab w:val="num" w:pos="7755"/>
        </w:tabs>
        <w:ind w:left="7755" w:hanging="180"/>
      </w:pPr>
    </w:lvl>
  </w:abstractNum>
  <w:abstractNum w:abstractNumId="9" w15:restartNumberingAfterBreak="0">
    <w:nsid w:val="18010172"/>
    <w:multiLevelType w:val="hybridMultilevel"/>
    <w:tmpl w:val="02AE4854"/>
    <w:lvl w:ilvl="0" w:tplc="68C2472A">
      <w:start w:val="1"/>
      <w:numFmt w:val="bullet"/>
      <w:lvlText w:val=""/>
      <w:lvlJc w:val="left"/>
      <w:pPr>
        <w:ind w:left="360" w:hanging="360"/>
      </w:pPr>
      <w:rPr>
        <w:rFonts w:ascii="Symbol" w:hAnsi="Symbol" w:hint="default"/>
        <w:color w:val="44546A"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D04256"/>
    <w:multiLevelType w:val="multilevel"/>
    <w:tmpl w:val="384C44E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1" w15:restartNumberingAfterBreak="0">
    <w:nsid w:val="1EDE59FD"/>
    <w:multiLevelType w:val="multilevel"/>
    <w:tmpl w:val="1E1C667E"/>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color w:val="002060"/>
      </w:rPr>
    </w:lvl>
    <w:lvl w:ilvl="2">
      <w:start w:val="1"/>
      <w:numFmt w:val="decimal"/>
      <w:isLgl/>
      <w:lvlText w:val="%1.%2.%3"/>
      <w:lvlJc w:val="left"/>
      <w:pPr>
        <w:ind w:left="1080" w:hanging="720"/>
      </w:pPr>
      <w:rPr>
        <w:rFonts w:hint="default"/>
        <w:color w:val="002060"/>
      </w:rPr>
    </w:lvl>
    <w:lvl w:ilvl="3">
      <w:start w:val="1"/>
      <w:numFmt w:val="decimal"/>
      <w:isLgl/>
      <w:lvlText w:val="%1.%2.%3.%4"/>
      <w:lvlJc w:val="left"/>
      <w:pPr>
        <w:ind w:left="1080" w:hanging="720"/>
      </w:pPr>
      <w:rPr>
        <w:rFonts w:hint="default"/>
        <w:color w:val="002060"/>
      </w:rPr>
    </w:lvl>
    <w:lvl w:ilvl="4">
      <w:start w:val="1"/>
      <w:numFmt w:val="decimal"/>
      <w:isLgl/>
      <w:lvlText w:val="%1.%2.%3.%4.%5"/>
      <w:lvlJc w:val="left"/>
      <w:pPr>
        <w:ind w:left="1440" w:hanging="1080"/>
      </w:pPr>
      <w:rPr>
        <w:rFonts w:hint="default"/>
        <w:color w:val="002060"/>
      </w:rPr>
    </w:lvl>
    <w:lvl w:ilvl="5">
      <w:start w:val="1"/>
      <w:numFmt w:val="decimal"/>
      <w:isLgl/>
      <w:lvlText w:val="%1.%2.%3.%4.%5.%6"/>
      <w:lvlJc w:val="left"/>
      <w:pPr>
        <w:ind w:left="1440" w:hanging="1080"/>
      </w:pPr>
      <w:rPr>
        <w:rFonts w:hint="default"/>
        <w:color w:val="002060"/>
      </w:rPr>
    </w:lvl>
    <w:lvl w:ilvl="6">
      <w:start w:val="1"/>
      <w:numFmt w:val="decimal"/>
      <w:isLgl/>
      <w:lvlText w:val="%1.%2.%3.%4.%5.%6.%7"/>
      <w:lvlJc w:val="left"/>
      <w:pPr>
        <w:ind w:left="1800" w:hanging="1440"/>
      </w:pPr>
      <w:rPr>
        <w:rFonts w:hint="default"/>
        <w:color w:val="002060"/>
      </w:rPr>
    </w:lvl>
    <w:lvl w:ilvl="7">
      <w:start w:val="1"/>
      <w:numFmt w:val="decimal"/>
      <w:isLgl/>
      <w:lvlText w:val="%1.%2.%3.%4.%5.%6.%7.%8"/>
      <w:lvlJc w:val="left"/>
      <w:pPr>
        <w:ind w:left="1800" w:hanging="1440"/>
      </w:pPr>
      <w:rPr>
        <w:rFonts w:hint="default"/>
        <w:color w:val="002060"/>
      </w:rPr>
    </w:lvl>
    <w:lvl w:ilvl="8">
      <w:start w:val="1"/>
      <w:numFmt w:val="decimal"/>
      <w:isLgl/>
      <w:lvlText w:val="%1.%2.%3.%4.%5.%6.%7.%8.%9"/>
      <w:lvlJc w:val="left"/>
      <w:pPr>
        <w:ind w:left="2160" w:hanging="1800"/>
      </w:pPr>
      <w:rPr>
        <w:rFonts w:hint="default"/>
        <w:color w:val="002060"/>
      </w:rPr>
    </w:lvl>
  </w:abstractNum>
  <w:abstractNum w:abstractNumId="12" w15:restartNumberingAfterBreak="0">
    <w:nsid w:val="266A62CD"/>
    <w:multiLevelType w:val="hybridMultilevel"/>
    <w:tmpl w:val="FBB884FC"/>
    <w:lvl w:ilvl="0" w:tplc="1B7E1212">
      <w:start w:val="1"/>
      <w:numFmt w:val="decimal"/>
      <w:lvlText w:val="%1)"/>
      <w:lvlJc w:val="left"/>
      <w:pPr>
        <w:ind w:left="474" w:hanging="360"/>
      </w:pPr>
      <w:rPr>
        <w:rFonts w:hint="default"/>
        <w:vertAlign w:val="superscrip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3" w15:restartNumberingAfterBreak="0">
    <w:nsid w:val="27366C6E"/>
    <w:multiLevelType w:val="hybridMultilevel"/>
    <w:tmpl w:val="C27CC548"/>
    <w:lvl w:ilvl="0" w:tplc="7140264E">
      <w:numFmt w:val="bullet"/>
      <w:lvlText w:val=""/>
      <w:lvlJc w:val="left"/>
      <w:pPr>
        <w:ind w:left="1920" w:hanging="360"/>
      </w:pPr>
      <w:rPr>
        <w:rFonts w:ascii="Symbol" w:eastAsia="Times New Roman" w:hAnsi="Symbol"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2BD42386"/>
    <w:multiLevelType w:val="hybridMultilevel"/>
    <w:tmpl w:val="15B66BB6"/>
    <w:lvl w:ilvl="0" w:tplc="FFFFFFFF">
      <w:start w:val="1"/>
      <w:numFmt w:val="upperRoman"/>
      <w:lvlText w:val="%1."/>
      <w:lvlJc w:val="right"/>
      <w:pPr>
        <w:tabs>
          <w:tab w:val="num" w:pos="1095"/>
        </w:tabs>
        <w:ind w:left="1095" w:hanging="180"/>
      </w:pPr>
      <w:rPr>
        <w:rFonts w:ascii="Tahoma" w:hAnsi="Tahoma" w:hint="default"/>
        <w:b/>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C24B1C"/>
    <w:multiLevelType w:val="hybridMultilevel"/>
    <w:tmpl w:val="D7323AB6"/>
    <w:lvl w:ilvl="0" w:tplc="A3DCC5E2">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15:restartNumberingAfterBreak="0">
    <w:nsid w:val="2D583594"/>
    <w:multiLevelType w:val="hybridMultilevel"/>
    <w:tmpl w:val="A60E1342"/>
    <w:lvl w:ilvl="0" w:tplc="68C2472A">
      <w:start w:val="1"/>
      <w:numFmt w:val="bullet"/>
      <w:lvlText w:val=""/>
      <w:lvlJc w:val="left"/>
      <w:pPr>
        <w:ind w:left="1287" w:hanging="360"/>
      </w:pPr>
      <w:rPr>
        <w:rFonts w:ascii="Symbol" w:hAnsi="Symbol" w:hint="default"/>
        <w:color w:val="44546A" w:themeColor="text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EBE72E1"/>
    <w:multiLevelType w:val="multilevel"/>
    <w:tmpl w:val="1E1C667E"/>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color w:val="002060"/>
      </w:rPr>
    </w:lvl>
    <w:lvl w:ilvl="2">
      <w:start w:val="1"/>
      <w:numFmt w:val="decimal"/>
      <w:isLgl/>
      <w:lvlText w:val="%1.%2.%3"/>
      <w:lvlJc w:val="left"/>
      <w:pPr>
        <w:ind w:left="1080" w:hanging="720"/>
      </w:pPr>
      <w:rPr>
        <w:rFonts w:hint="default"/>
        <w:color w:val="002060"/>
      </w:rPr>
    </w:lvl>
    <w:lvl w:ilvl="3">
      <w:start w:val="1"/>
      <w:numFmt w:val="decimal"/>
      <w:isLgl/>
      <w:lvlText w:val="%1.%2.%3.%4"/>
      <w:lvlJc w:val="left"/>
      <w:pPr>
        <w:ind w:left="1080" w:hanging="720"/>
      </w:pPr>
      <w:rPr>
        <w:rFonts w:hint="default"/>
        <w:color w:val="002060"/>
      </w:rPr>
    </w:lvl>
    <w:lvl w:ilvl="4">
      <w:start w:val="1"/>
      <w:numFmt w:val="decimal"/>
      <w:isLgl/>
      <w:lvlText w:val="%1.%2.%3.%4.%5"/>
      <w:lvlJc w:val="left"/>
      <w:pPr>
        <w:ind w:left="1440" w:hanging="1080"/>
      </w:pPr>
      <w:rPr>
        <w:rFonts w:hint="default"/>
        <w:color w:val="002060"/>
      </w:rPr>
    </w:lvl>
    <w:lvl w:ilvl="5">
      <w:start w:val="1"/>
      <w:numFmt w:val="decimal"/>
      <w:isLgl/>
      <w:lvlText w:val="%1.%2.%3.%4.%5.%6"/>
      <w:lvlJc w:val="left"/>
      <w:pPr>
        <w:ind w:left="1440" w:hanging="1080"/>
      </w:pPr>
      <w:rPr>
        <w:rFonts w:hint="default"/>
        <w:color w:val="002060"/>
      </w:rPr>
    </w:lvl>
    <w:lvl w:ilvl="6">
      <w:start w:val="1"/>
      <w:numFmt w:val="decimal"/>
      <w:isLgl/>
      <w:lvlText w:val="%1.%2.%3.%4.%5.%6.%7"/>
      <w:lvlJc w:val="left"/>
      <w:pPr>
        <w:ind w:left="1800" w:hanging="1440"/>
      </w:pPr>
      <w:rPr>
        <w:rFonts w:hint="default"/>
        <w:color w:val="002060"/>
      </w:rPr>
    </w:lvl>
    <w:lvl w:ilvl="7">
      <w:start w:val="1"/>
      <w:numFmt w:val="decimal"/>
      <w:isLgl/>
      <w:lvlText w:val="%1.%2.%3.%4.%5.%6.%7.%8"/>
      <w:lvlJc w:val="left"/>
      <w:pPr>
        <w:ind w:left="1800" w:hanging="1440"/>
      </w:pPr>
      <w:rPr>
        <w:rFonts w:hint="default"/>
        <w:color w:val="002060"/>
      </w:rPr>
    </w:lvl>
    <w:lvl w:ilvl="8">
      <w:start w:val="1"/>
      <w:numFmt w:val="decimal"/>
      <w:isLgl/>
      <w:lvlText w:val="%1.%2.%3.%4.%5.%6.%7.%8.%9"/>
      <w:lvlJc w:val="left"/>
      <w:pPr>
        <w:ind w:left="2160" w:hanging="1800"/>
      </w:pPr>
      <w:rPr>
        <w:rFonts w:hint="default"/>
        <w:color w:val="002060"/>
      </w:rPr>
    </w:lvl>
  </w:abstractNum>
  <w:abstractNum w:abstractNumId="18" w15:restartNumberingAfterBreak="0">
    <w:nsid w:val="32D25A1A"/>
    <w:multiLevelType w:val="hybridMultilevel"/>
    <w:tmpl w:val="D7D217D0"/>
    <w:lvl w:ilvl="0" w:tplc="FFFFFFFF">
      <w:start w:val="1"/>
      <w:numFmt w:val="decimal"/>
      <w:lvlText w:val="%1)"/>
      <w:lvlJc w:val="left"/>
      <w:pPr>
        <w:ind w:left="474" w:hanging="360"/>
      </w:pPr>
      <w:rPr>
        <w:rFonts w:hint="default"/>
      </w:rPr>
    </w:lvl>
    <w:lvl w:ilvl="1" w:tplc="FFFFFFFF" w:tentative="1">
      <w:start w:val="1"/>
      <w:numFmt w:val="lowerLetter"/>
      <w:lvlText w:val="%2."/>
      <w:lvlJc w:val="left"/>
      <w:pPr>
        <w:ind w:left="1194" w:hanging="360"/>
      </w:pPr>
    </w:lvl>
    <w:lvl w:ilvl="2" w:tplc="FFFFFFFF" w:tentative="1">
      <w:start w:val="1"/>
      <w:numFmt w:val="lowerRoman"/>
      <w:lvlText w:val="%3."/>
      <w:lvlJc w:val="right"/>
      <w:pPr>
        <w:ind w:left="1914" w:hanging="180"/>
      </w:pPr>
    </w:lvl>
    <w:lvl w:ilvl="3" w:tplc="FFFFFFFF" w:tentative="1">
      <w:start w:val="1"/>
      <w:numFmt w:val="decimal"/>
      <w:lvlText w:val="%4."/>
      <w:lvlJc w:val="left"/>
      <w:pPr>
        <w:ind w:left="2634" w:hanging="360"/>
      </w:pPr>
    </w:lvl>
    <w:lvl w:ilvl="4" w:tplc="FFFFFFFF" w:tentative="1">
      <w:start w:val="1"/>
      <w:numFmt w:val="lowerLetter"/>
      <w:lvlText w:val="%5."/>
      <w:lvlJc w:val="left"/>
      <w:pPr>
        <w:ind w:left="3354" w:hanging="360"/>
      </w:pPr>
    </w:lvl>
    <w:lvl w:ilvl="5" w:tplc="FFFFFFFF" w:tentative="1">
      <w:start w:val="1"/>
      <w:numFmt w:val="lowerRoman"/>
      <w:lvlText w:val="%6."/>
      <w:lvlJc w:val="right"/>
      <w:pPr>
        <w:ind w:left="4074" w:hanging="180"/>
      </w:pPr>
    </w:lvl>
    <w:lvl w:ilvl="6" w:tplc="FFFFFFFF" w:tentative="1">
      <w:start w:val="1"/>
      <w:numFmt w:val="decimal"/>
      <w:lvlText w:val="%7."/>
      <w:lvlJc w:val="left"/>
      <w:pPr>
        <w:ind w:left="4794" w:hanging="360"/>
      </w:pPr>
    </w:lvl>
    <w:lvl w:ilvl="7" w:tplc="FFFFFFFF" w:tentative="1">
      <w:start w:val="1"/>
      <w:numFmt w:val="lowerLetter"/>
      <w:lvlText w:val="%8."/>
      <w:lvlJc w:val="left"/>
      <w:pPr>
        <w:ind w:left="5514" w:hanging="360"/>
      </w:pPr>
    </w:lvl>
    <w:lvl w:ilvl="8" w:tplc="FFFFFFFF" w:tentative="1">
      <w:start w:val="1"/>
      <w:numFmt w:val="lowerRoman"/>
      <w:lvlText w:val="%9."/>
      <w:lvlJc w:val="right"/>
      <w:pPr>
        <w:ind w:left="6234" w:hanging="180"/>
      </w:pPr>
    </w:lvl>
  </w:abstractNum>
  <w:abstractNum w:abstractNumId="19" w15:restartNumberingAfterBreak="0">
    <w:nsid w:val="333B1ABC"/>
    <w:multiLevelType w:val="hybridMultilevel"/>
    <w:tmpl w:val="AB066E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5106A7C"/>
    <w:multiLevelType w:val="hybridMultilevel"/>
    <w:tmpl w:val="8D2EA562"/>
    <w:lvl w:ilvl="0" w:tplc="FFFFFFFF">
      <w:start w:val="2"/>
      <w:numFmt w:val="upperRoman"/>
      <w:lvlText w:val="%1."/>
      <w:lvlJc w:val="right"/>
      <w:pPr>
        <w:tabs>
          <w:tab w:val="num" w:pos="1620"/>
        </w:tabs>
        <w:ind w:left="1620" w:hanging="180"/>
      </w:pPr>
      <w:rPr>
        <w:rFonts w:ascii="Tahoma" w:hAnsi="Tahoma" w:hint="default"/>
        <w:b/>
        <w:i w:val="0"/>
        <w:sz w:val="24"/>
      </w:rPr>
    </w:lvl>
    <w:lvl w:ilvl="1" w:tplc="ED56ADA2">
      <w:start w:val="2"/>
      <w:numFmt w:val="decimal"/>
      <w:lvlText w:val="1.%2. "/>
      <w:lvlJc w:val="left"/>
      <w:pPr>
        <w:tabs>
          <w:tab w:val="num" w:pos="885"/>
        </w:tabs>
        <w:ind w:left="448" w:hanging="283"/>
      </w:pPr>
      <w:rPr>
        <w:rFonts w:ascii="Times New Roman" w:hAnsi="Times New Roman" w:cs="Times New Roman" w:hint="default"/>
        <w:b/>
        <w:i w:val="0"/>
        <w:sz w:val="24"/>
      </w:rPr>
    </w:lvl>
    <w:lvl w:ilvl="2" w:tplc="FFFFFFFF" w:tentative="1">
      <w:start w:val="1"/>
      <w:numFmt w:val="lowerRoman"/>
      <w:lvlText w:val="%3."/>
      <w:lvlJc w:val="right"/>
      <w:pPr>
        <w:tabs>
          <w:tab w:val="num" w:pos="1245"/>
        </w:tabs>
        <w:ind w:left="1245" w:hanging="180"/>
      </w:pPr>
    </w:lvl>
    <w:lvl w:ilvl="3" w:tplc="FFFFFFFF" w:tentative="1">
      <w:start w:val="1"/>
      <w:numFmt w:val="decimal"/>
      <w:lvlText w:val="%4."/>
      <w:lvlJc w:val="left"/>
      <w:pPr>
        <w:tabs>
          <w:tab w:val="num" w:pos="1965"/>
        </w:tabs>
        <w:ind w:left="1965" w:hanging="360"/>
      </w:pPr>
    </w:lvl>
    <w:lvl w:ilvl="4" w:tplc="FFFFFFFF" w:tentative="1">
      <w:start w:val="1"/>
      <w:numFmt w:val="lowerLetter"/>
      <w:lvlText w:val="%5."/>
      <w:lvlJc w:val="left"/>
      <w:pPr>
        <w:tabs>
          <w:tab w:val="num" w:pos="2685"/>
        </w:tabs>
        <w:ind w:left="2685" w:hanging="360"/>
      </w:pPr>
    </w:lvl>
    <w:lvl w:ilvl="5" w:tplc="FFFFFFFF" w:tentative="1">
      <w:start w:val="1"/>
      <w:numFmt w:val="lowerRoman"/>
      <w:lvlText w:val="%6."/>
      <w:lvlJc w:val="right"/>
      <w:pPr>
        <w:tabs>
          <w:tab w:val="num" w:pos="3405"/>
        </w:tabs>
        <w:ind w:left="3405" w:hanging="180"/>
      </w:pPr>
    </w:lvl>
    <w:lvl w:ilvl="6" w:tplc="FFFFFFFF" w:tentative="1">
      <w:start w:val="1"/>
      <w:numFmt w:val="decimal"/>
      <w:lvlText w:val="%7."/>
      <w:lvlJc w:val="left"/>
      <w:pPr>
        <w:tabs>
          <w:tab w:val="num" w:pos="4125"/>
        </w:tabs>
        <w:ind w:left="4125" w:hanging="360"/>
      </w:pPr>
    </w:lvl>
    <w:lvl w:ilvl="7" w:tplc="FFFFFFFF" w:tentative="1">
      <w:start w:val="1"/>
      <w:numFmt w:val="lowerLetter"/>
      <w:lvlText w:val="%8."/>
      <w:lvlJc w:val="left"/>
      <w:pPr>
        <w:tabs>
          <w:tab w:val="num" w:pos="4845"/>
        </w:tabs>
        <w:ind w:left="4845" w:hanging="360"/>
      </w:pPr>
    </w:lvl>
    <w:lvl w:ilvl="8" w:tplc="FFFFFFFF" w:tentative="1">
      <w:start w:val="1"/>
      <w:numFmt w:val="lowerRoman"/>
      <w:lvlText w:val="%9."/>
      <w:lvlJc w:val="right"/>
      <w:pPr>
        <w:tabs>
          <w:tab w:val="num" w:pos="5565"/>
        </w:tabs>
        <w:ind w:left="5565" w:hanging="180"/>
      </w:pPr>
    </w:lvl>
  </w:abstractNum>
  <w:abstractNum w:abstractNumId="21" w15:restartNumberingAfterBreak="0">
    <w:nsid w:val="363D138B"/>
    <w:multiLevelType w:val="hybridMultilevel"/>
    <w:tmpl w:val="AFEA491A"/>
    <w:lvl w:ilvl="0" w:tplc="C5D4E6EA">
      <w:start w:val="3"/>
      <w:numFmt w:val="upperRoman"/>
      <w:lvlText w:val="%1."/>
      <w:lvlJc w:val="right"/>
      <w:pPr>
        <w:tabs>
          <w:tab w:val="num" w:pos="180"/>
        </w:tabs>
        <w:ind w:left="180" w:hanging="180"/>
      </w:pPr>
      <w:rPr>
        <w:rFonts w:ascii="Times New Roman" w:hAnsi="Times New Roman" w:cs="Times New Roman" w:hint="default"/>
        <w:b/>
        <w:i w:val="0"/>
        <w:sz w:val="24"/>
        <w:szCs w:val="24"/>
      </w:rPr>
    </w:lvl>
    <w:lvl w:ilvl="1" w:tplc="FFFFFFFF" w:tentative="1">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22" w15:restartNumberingAfterBreak="0">
    <w:nsid w:val="370C17F2"/>
    <w:multiLevelType w:val="hybridMultilevel"/>
    <w:tmpl w:val="101081C0"/>
    <w:lvl w:ilvl="0" w:tplc="E57C7054">
      <w:start w:val="1"/>
      <w:numFmt w:val="decimal"/>
      <w:lvlText w:val="%1."/>
      <w:lvlJc w:val="left"/>
      <w:pPr>
        <w:ind w:left="644" w:hanging="360"/>
      </w:pPr>
      <w:rPr>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C46B9"/>
    <w:multiLevelType w:val="hybridMultilevel"/>
    <w:tmpl w:val="B158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70240A"/>
    <w:multiLevelType w:val="hybridMultilevel"/>
    <w:tmpl w:val="D002951A"/>
    <w:lvl w:ilvl="0" w:tplc="3A705B8E">
      <w:start w:val="1"/>
      <w:numFmt w:val="decimal"/>
      <w:lvlText w:val="%1)"/>
      <w:lvlJc w:val="left"/>
      <w:pPr>
        <w:ind w:left="1317" w:hanging="7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3AE2B46"/>
    <w:multiLevelType w:val="singleLevel"/>
    <w:tmpl w:val="BDEA6914"/>
    <w:lvl w:ilvl="0">
      <w:start w:val="1"/>
      <w:numFmt w:val="decimal"/>
      <w:lvlText w:val="1.%1. "/>
      <w:lvlJc w:val="left"/>
      <w:pPr>
        <w:tabs>
          <w:tab w:val="num" w:pos="2280"/>
        </w:tabs>
        <w:ind w:left="1843" w:hanging="283"/>
      </w:pPr>
      <w:rPr>
        <w:rFonts w:ascii="Times New Roman" w:hAnsi="Times New Roman" w:cs="Times New Roman" w:hint="default"/>
        <w:b/>
        <w:i w:val="0"/>
        <w:sz w:val="24"/>
      </w:rPr>
    </w:lvl>
  </w:abstractNum>
  <w:abstractNum w:abstractNumId="26" w15:restartNumberingAfterBreak="0">
    <w:nsid w:val="4AF7296E"/>
    <w:multiLevelType w:val="multilevel"/>
    <w:tmpl w:val="384C44E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7" w15:restartNumberingAfterBreak="0">
    <w:nsid w:val="4D016CDD"/>
    <w:multiLevelType w:val="hybridMultilevel"/>
    <w:tmpl w:val="681E9E78"/>
    <w:lvl w:ilvl="0" w:tplc="FFFFFFFF">
      <w:start w:val="5"/>
      <w:numFmt w:val="decimal"/>
      <w:lvlText w:val="2.%1. "/>
      <w:lvlJc w:val="left"/>
      <w:pPr>
        <w:tabs>
          <w:tab w:val="num" w:pos="720"/>
        </w:tabs>
        <w:ind w:left="283" w:hanging="283"/>
      </w:pPr>
      <w:rPr>
        <w:rFonts w:ascii="Tahoma" w:hAnsi="Tahoma"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D7E1FF1"/>
    <w:multiLevelType w:val="hybridMultilevel"/>
    <w:tmpl w:val="CB0AEC78"/>
    <w:lvl w:ilvl="0" w:tplc="102A56DA">
      <w:start w:val="1"/>
      <w:numFmt w:val="bullet"/>
      <w:lvlText w:val=""/>
      <w:lvlPicBulletId w:val="1"/>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52E269F5"/>
    <w:multiLevelType w:val="hybridMultilevel"/>
    <w:tmpl w:val="666CB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A6198E"/>
    <w:multiLevelType w:val="hybridMultilevel"/>
    <w:tmpl w:val="8C90D9F6"/>
    <w:lvl w:ilvl="0" w:tplc="531E3C9C">
      <w:start w:val="1"/>
      <w:numFmt w:val="decimal"/>
      <w:lvlText w:val="%1)"/>
      <w:lvlJc w:val="left"/>
      <w:pPr>
        <w:ind w:left="786" w:hanging="360"/>
      </w:pPr>
      <w:rPr>
        <w:rFonts w:cs="Times New Roman" w:hint="default"/>
      </w:rPr>
    </w:lvl>
    <w:lvl w:ilvl="1" w:tplc="BA062A54">
      <w:start w:val="1"/>
      <w:numFmt w:val="lowerLetter"/>
      <w:lvlText w:val="%2."/>
      <w:lvlJc w:val="left"/>
      <w:pPr>
        <w:ind w:left="1506" w:hanging="360"/>
      </w:pPr>
      <w:rPr>
        <w:rFonts w:cs="Times New Roman"/>
      </w:rPr>
    </w:lvl>
    <w:lvl w:ilvl="2" w:tplc="40FEACCE">
      <w:start w:val="1"/>
      <w:numFmt w:val="lowerRoman"/>
      <w:lvlText w:val="%3."/>
      <w:lvlJc w:val="right"/>
      <w:pPr>
        <w:ind w:left="2226" w:hanging="180"/>
      </w:pPr>
      <w:rPr>
        <w:rFonts w:cs="Times New Roman"/>
      </w:rPr>
    </w:lvl>
    <w:lvl w:ilvl="3" w:tplc="DFFC85DC">
      <w:start w:val="1"/>
      <w:numFmt w:val="decimal"/>
      <w:lvlText w:val="%4."/>
      <w:lvlJc w:val="left"/>
      <w:pPr>
        <w:ind w:left="2946" w:hanging="360"/>
      </w:pPr>
      <w:rPr>
        <w:rFonts w:cs="Times New Roman"/>
      </w:rPr>
    </w:lvl>
    <w:lvl w:ilvl="4" w:tplc="D7AA57DC">
      <w:start w:val="1"/>
      <w:numFmt w:val="lowerLetter"/>
      <w:lvlText w:val="%5."/>
      <w:lvlJc w:val="left"/>
      <w:pPr>
        <w:ind w:left="3666" w:hanging="360"/>
      </w:pPr>
      <w:rPr>
        <w:rFonts w:cs="Times New Roman"/>
      </w:rPr>
    </w:lvl>
    <w:lvl w:ilvl="5" w:tplc="2C9CA4BC">
      <w:start w:val="1"/>
      <w:numFmt w:val="lowerRoman"/>
      <w:lvlText w:val="%6."/>
      <w:lvlJc w:val="right"/>
      <w:pPr>
        <w:ind w:left="4386" w:hanging="180"/>
      </w:pPr>
      <w:rPr>
        <w:rFonts w:cs="Times New Roman"/>
      </w:rPr>
    </w:lvl>
    <w:lvl w:ilvl="6" w:tplc="2BD4D18C">
      <w:start w:val="1"/>
      <w:numFmt w:val="decimal"/>
      <w:lvlText w:val="%7."/>
      <w:lvlJc w:val="left"/>
      <w:pPr>
        <w:ind w:left="5106" w:hanging="360"/>
      </w:pPr>
      <w:rPr>
        <w:rFonts w:cs="Times New Roman"/>
      </w:rPr>
    </w:lvl>
    <w:lvl w:ilvl="7" w:tplc="A6D0E716">
      <w:start w:val="1"/>
      <w:numFmt w:val="lowerLetter"/>
      <w:lvlText w:val="%8."/>
      <w:lvlJc w:val="left"/>
      <w:pPr>
        <w:ind w:left="5826" w:hanging="360"/>
      </w:pPr>
      <w:rPr>
        <w:rFonts w:cs="Times New Roman"/>
      </w:rPr>
    </w:lvl>
    <w:lvl w:ilvl="8" w:tplc="D520AA96">
      <w:start w:val="1"/>
      <w:numFmt w:val="lowerRoman"/>
      <w:lvlText w:val="%9."/>
      <w:lvlJc w:val="right"/>
      <w:pPr>
        <w:ind w:left="6546" w:hanging="180"/>
      </w:pPr>
      <w:rPr>
        <w:rFonts w:cs="Times New Roman"/>
      </w:rPr>
    </w:lvl>
  </w:abstractNum>
  <w:abstractNum w:abstractNumId="31" w15:restartNumberingAfterBreak="0">
    <w:nsid w:val="55E871E5"/>
    <w:multiLevelType w:val="multilevel"/>
    <w:tmpl w:val="45D09004"/>
    <w:lvl w:ilvl="0">
      <w:start w:val="1"/>
      <w:numFmt w:val="decimal"/>
      <w:lvlText w:val="%1."/>
      <w:lvlJc w:val="left"/>
      <w:pPr>
        <w:ind w:left="585" w:hanging="360"/>
      </w:pPr>
      <w:rPr>
        <w:rFonts w:hint="default"/>
        <w:color w:val="002060"/>
      </w:rPr>
    </w:lvl>
    <w:lvl w:ilvl="1">
      <w:start w:val="1"/>
      <w:numFmt w:val="decimal"/>
      <w:isLgl/>
      <w:lvlText w:val="%1.%2"/>
      <w:lvlJc w:val="left"/>
      <w:pPr>
        <w:ind w:left="690" w:hanging="360"/>
      </w:pPr>
      <w:rPr>
        <w:rFonts w:hint="default"/>
        <w:color w:val="002060"/>
      </w:rPr>
    </w:lvl>
    <w:lvl w:ilvl="2">
      <w:start w:val="1"/>
      <w:numFmt w:val="decimal"/>
      <w:isLgl/>
      <w:lvlText w:val="%1.%2.%3"/>
      <w:lvlJc w:val="left"/>
      <w:pPr>
        <w:ind w:left="1155" w:hanging="720"/>
      </w:pPr>
      <w:rPr>
        <w:rFonts w:hint="default"/>
        <w:color w:val="002060"/>
      </w:rPr>
    </w:lvl>
    <w:lvl w:ilvl="3">
      <w:start w:val="1"/>
      <w:numFmt w:val="decimal"/>
      <w:isLgl/>
      <w:lvlText w:val="%1.%2.%3.%4"/>
      <w:lvlJc w:val="left"/>
      <w:pPr>
        <w:ind w:left="1260" w:hanging="720"/>
      </w:pPr>
      <w:rPr>
        <w:rFonts w:hint="default"/>
        <w:color w:val="002060"/>
      </w:rPr>
    </w:lvl>
    <w:lvl w:ilvl="4">
      <w:start w:val="1"/>
      <w:numFmt w:val="decimal"/>
      <w:isLgl/>
      <w:lvlText w:val="%1.%2.%3.%4.%5"/>
      <w:lvlJc w:val="left"/>
      <w:pPr>
        <w:ind w:left="1725" w:hanging="1080"/>
      </w:pPr>
      <w:rPr>
        <w:rFonts w:hint="default"/>
        <w:color w:val="002060"/>
      </w:rPr>
    </w:lvl>
    <w:lvl w:ilvl="5">
      <w:start w:val="1"/>
      <w:numFmt w:val="decimal"/>
      <w:isLgl/>
      <w:lvlText w:val="%1.%2.%3.%4.%5.%6"/>
      <w:lvlJc w:val="left"/>
      <w:pPr>
        <w:ind w:left="1830" w:hanging="1080"/>
      </w:pPr>
      <w:rPr>
        <w:rFonts w:hint="default"/>
        <w:color w:val="002060"/>
      </w:rPr>
    </w:lvl>
    <w:lvl w:ilvl="6">
      <w:start w:val="1"/>
      <w:numFmt w:val="decimal"/>
      <w:isLgl/>
      <w:lvlText w:val="%1.%2.%3.%4.%5.%6.%7"/>
      <w:lvlJc w:val="left"/>
      <w:pPr>
        <w:ind w:left="2295" w:hanging="1440"/>
      </w:pPr>
      <w:rPr>
        <w:rFonts w:hint="default"/>
        <w:color w:val="002060"/>
      </w:rPr>
    </w:lvl>
    <w:lvl w:ilvl="7">
      <w:start w:val="1"/>
      <w:numFmt w:val="decimal"/>
      <w:isLgl/>
      <w:lvlText w:val="%1.%2.%3.%4.%5.%6.%7.%8"/>
      <w:lvlJc w:val="left"/>
      <w:pPr>
        <w:ind w:left="2400" w:hanging="1440"/>
      </w:pPr>
      <w:rPr>
        <w:rFonts w:hint="default"/>
        <w:color w:val="002060"/>
      </w:rPr>
    </w:lvl>
    <w:lvl w:ilvl="8">
      <w:start w:val="1"/>
      <w:numFmt w:val="decimal"/>
      <w:isLgl/>
      <w:lvlText w:val="%1.%2.%3.%4.%5.%6.%7.%8.%9"/>
      <w:lvlJc w:val="left"/>
      <w:pPr>
        <w:ind w:left="2865" w:hanging="1800"/>
      </w:pPr>
      <w:rPr>
        <w:rFonts w:hint="default"/>
        <w:color w:val="002060"/>
      </w:rPr>
    </w:lvl>
  </w:abstractNum>
  <w:abstractNum w:abstractNumId="32" w15:restartNumberingAfterBreak="0">
    <w:nsid w:val="5A472A8E"/>
    <w:multiLevelType w:val="hybridMultilevel"/>
    <w:tmpl w:val="9D44DAE0"/>
    <w:lvl w:ilvl="0" w:tplc="B77EF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D5A00CA"/>
    <w:multiLevelType w:val="hybridMultilevel"/>
    <w:tmpl w:val="EAA0ABBA"/>
    <w:lvl w:ilvl="0" w:tplc="8B6A02F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0E210C0"/>
    <w:multiLevelType w:val="hybridMultilevel"/>
    <w:tmpl w:val="0B46E03E"/>
    <w:lvl w:ilvl="0" w:tplc="3DB82C7C">
      <w:start w:val="1"/>
      <w:numFmt w:val="bullet"/>
      <w:lvlText w:val=""/>
      <w:lvlJc w:val="left"/>
      <w:pPr>
        <w:tabs>
          <w:tab w:val="num" w:pos="720"/>
        </w:tabs>
        <w:ind w:left="720" w:hanging="360"/>
      </w:pPr>
      <w:rPr>
        <w:rFonts w:ascii="Wingdings" w:hAnsi="Wingdings" w:hint="default"/>
        <w:b w:val="0"/>
        <w:i w:val="0"/>
        <w:color w:val="7030A0"/>
        <w:sz w:val="4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45D7EB9"/>
    <w:multiLevelType w:val="multilevel"/>
    <w:tmpl w:val="1E1C667E"/>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color w:val="002060"/>
      </w:rPr>
    </w:lvl>
    <w:lvl w:ilvl="2">
      <w:start w:val="1"/>
      <w:numFmt w:val="decimal"/>
      <w:isLgl/>
      <w:lvlText w:val="%1.%2.%3"/>
      <w:lvlJc w:val="left"/>
      <w:pPr>
        <w:ind w:left="1080" w:hanging="720"/>
      </w:pPr>
      <w:rPr>
        <w:rFonts w:hint="default"/>
        <w:color w:val="002060"/>
      </w:rPr>
    </w:lvl>
    <w:lvl w:ilvl="3">
      <w:start w:val="1"/>
      <w:numFmt w:val="decimal"/>
      <w:isLgl/>
      <w:lvlText w:val="%1.%2.%3.%4"/>
      <w:lvlJc w:val="left"/>
      <w:pPr>
        <w:ind w:left="1080" w:hanging="720"/>
      </w:pPr>
      <w:rPr>
        <w:rFonts w:hint="default"/>
        <w:color w:val="002060"/>
      </w:rPr>
    </w:lvl>
    <w:lvl w:ilvl="4">
      <w:start w:val="1"/>
      <w:numFmt w:val="decimal"/>
      <w:isLgl/>
      <w:lvlText w:val="%1.%2.%3.%4.%5"/>
      <w:lvlJc w:val="left"/>
      <w:pPr>
        <w:ind w:left="1440" w:hanging="1080"/>
      </w:pPr>
      <w:rPr>
        <w:rFonts w:hint="default"/>
        <w:color w:val="002060"/>
      </w:rPr>
    </w:lvl>
    <w:lvl w:ilvl="5">
      <w:start w:val="1"/>
      <w:numFmt w:val="decimal"/>
      <w:isLgl/>
      <w:lvlText w:val="%1.%2.%3.%4.%5.%6"/>
      <w:lvlJc w:val="left"/>
      <w:pPr>
        <w:ind w:left="1440" w:hanging="1080"/>
      </w:pPr>
      <w:rPr>
        <w:rFonts w:hint="default"/>
        <w:color w:val="002060"/>
      </w:rPr>
    </w:lvl>
    <w:lvl w:ilvl="6">
      <w:start w:val="1"/>
      <w:numFmt w:val="decimal"/>
      <w:isLgl/>
      <w:lvlText w:val="%1.%2.%3.%4.%5.%6.%7"/>
      <w:lvlJc w:val="left"/>
      <w:pPr>
        <w:ind w:left="1800" w:hanging="1440"/>
      </w:pPr>
      <w:rPr>
        <w:rFonts w:hint="default"/>
        <w:color w:val="002060"/>
      </w:rPr>
    </w:lvl>
    <w:lvl w:ilvl="7">
      <w:start w:val="1"/>
      <w:numFmt w:val="decimal"/>
      <w:isLgl/>
      <w:lvlText w:val="%1.%2.%3.%4.%5.%6.%7.%8"/>
      <w:lvlJc w:val="left"/>
      <w:pPr>
        <w:ind w:left="1800" w:hanging="1440"/>
      </w:pPr>
      <w:rPr>
        <w:rFonts w:hint="default"/>
        <w:color w:val="002060"/>
      </w:rPr>
    </w:lvl>
    <w:lvl w:ilvl="8">
      <w:start w:val="1"/>
      <w:numFmt w:val="decimal"/>
      <w:isLgl/>
      <w:lvlText w:val="%1.%2.%3.%4.%5.%6.%7.%8.%9"/>
      <w:lvlJc w:val="left"/>
      <w:pPr>
        <w:ind w:left="2160" w:hanging="1800"/>
      </w:pPr>
      <w:rPr>
        <w:rFonts w:hint="default"/>
        <w:color w:val="002060"/>
      </w:rPr>
    </w:lvl>
  </w:abstractNum>
  <w:abstractNum w:abstractNumId="36" w15:restartNumberingAfterBreak="0">
    <w:nsid w:val="6E58755C"/>
    <w:multiLevelType w:val="hybridMultilevel"/>
    <w:tmpl w:val="1360C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6433A5E"/>
    <w:multiLevelType w:val="multilevel"/>
    <w:tmpl w:val="45D09004"/>
    <w:lvl w:ilvl="0">
      <w:start w:val="1"/>
      <w:numFmt w:val="decimal"/>
      <w:lvlText w:val="%1."/>
      <w:lvlJc w:val="left"/>
      <w:pPr>
        <w:ind w:left="585" w:hanging="360"/>
      </w:pPr>
      <w:rPr>
        <w:rFonts w:hint="default"/>
        <w:color w:val="002060"/>
      </w:rPr>
    </w:lvl>
    <w:lvl w:ilvl="1">
      <w:start w:val="1"/>
      <w:numFmt w:val="decimal"/>
      <w:isLgl/>
      <w:lvlText w:val="%1.%2"/>
      <w:lvlJc w:val="left"/>
      <w:pPr>
        <w:ind w:left="690" w:hanging="360"/>
      </w:pPr>
      <w:rPr>
        <w:rFonts w:hint="default"/>
        <w:color w:val="002060"/>
      </w:rPr>
    </w:lvl>
    <w:lvl w:ilvl="2">
      <w:start w:val="1"/>
      <w:numFmt w:val="decimal"/>
      <w:isLgl/>
      <w:lvlText w:val="%1.%2.%3"/>
      <w:lvlJc w:val="left"/>
      <w:pPr>
        <w:ind w:left="1155" w:hanging="720"/>
      </w:pPr>
      <w:rPr>
        <w:rFonts w:hint="default"/>
        <w:color w:val="002060"/>
      </w:rPr>
    </w:lvl>
    <w:lvl w:ilvl="3">
      <w:start w:val="1"/>
      <w:numFmt w:val="decimal"/>
      <w:isLgl/>
      <w:lvlText w:val="%1.%2.%3.%4"/>
      <w:lvlJc w:val="left"/>
      <w:pPr>
        <w:ind w:left="1260" w:hanging="720"/>
      </w:pPr>
      <w:rPr>
        <w:rFonts w:hint="default"/>
        <w:color w:val="002060"/>
      </w:rPr>
    </w:lvl>
    <w:lvl w:ilvl="4">
      <w:start w:val="1"/>
      <w:numFmt w:val="decimal"/>
      <w:isLgl/>
      <w:lvlText w:val="%1.%2.%3.%4.%5"/>
      <w:lvlJc w:val="left"/>
      <w:pPr>
        <w:ind w:left="1725" w:hanging="1080"/>
      </w:pPr>
      <w:rPr>
        <w:rFonts w:hint="default"/>
        <w:color w:val="002060"/>
      </w:rPr>
    </w:lvl>
    <w:lvl w:ilvl="5">
      <w:start w:val="1"/>
      <w:numFmt w:val="decimal"/>
      <w:isLgl/>
      <w:lvlText w:val="%1.%2.%3.%4.%5.%6"/>
      <w:lvlJc w:val="left"/>
      <w:pPr>
        <w:ind w:left="1830" w:hanging="1080"/>
      </w:pPr>
      <w:rPr>
        <w:rFonts w:hint="default"/>
        <w:color w:val="002060"/>
      </w:rPr>
    </w:lvl>
    <w:lvl w:ilvl="6">
      <w:start w:val="1"/>
      <w:numFmt w:val="decimal"/>
      <w:isLgl/>
      <w:lvlText w:val="%1.%2.%3.%4.%5.%6.%7"/>
      <w:lvlJc w:val="left"/>
      <w:pPr>
        <w:ind w:left="2295" w:hanging="1440"/>
      </w:pPr>
      <w:rPr>
        <w:rFonts w:hint="default"/>
        <w:color w:val="002060"/>
      </w:rPr>
    </w:lvl>
    <w:lvl w:ilvl="7">
      <w:start w:val="1"/>
      <w:numFmt w:val="decimal"/>
      <w:isLgl/>
      <w:lvlText w:val="%1.%2.%3.%4.%5.%6.%7.%8"/>
      <w:lvlJc w:val="left"/>
      <w:pPr>
        <w:ind w:left="2400" w:hanging="1440"/>
      </w:pPr>
      <w:rPr>
        <w:rFonts w:hint="default"/>
        <w:color w:val="002060"/>
      </w:rPr>
    </w:lvl>
    <w:lvl w:ilvl="8">
      <w:start w:val="1"/>
      <w:numFmt w:val="decimal"/>
      <w:isLgl/>
      <w:lvlText w:val="%1.%2.%3.%4.%5.%6.%7.%8.%9"/>
      <w:lvlJc w:val="left"/>
      <w:pPr>
        <w:ind w:left="2865" w:hanging="1800"/>
      </w:pPr>
      <w:rPr>
        <w:rFonts w:hint="default"/>
        <w:color w:val="002060"/>
      </w:rPr>
    </w:lvl>
  </w:abstractNum>
  <w:abstractNum w:abstractNumId="38" w15:restartNumberingAfterBreak="0">
    <w:nsid w:val="783D1C9D"/>
    <w:multiLevelType w:val="multilevel"/>
    <w:tmpl w:val="384C44E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num w:numId="1">
    <w:abstractNumId w:val="25"/>
  </w:num>
  <w:num w:numId="2">
    <w:abstractNumId w:val="14"/>
  </w:num>
  <w:num w:numId="3">
    <w:abstractNumId w:val="20"/>
  </w:num>
  <w:num w:numId="4">
    <w:abstractNumId w:val="8"/>
  </w:num>
  <w:num w:numId="5">
    <w:abstractNumId w:val="0"/>
  </w:num>
  <w:num w:numId="6">
    <w:abstractNumId w:val="27"/>
  </w:num>
  <w:num w:numId="7">
    <w:abstractNumId w:val="21"/>
  </w:num>
  <w:num w:numId="8">
    <w:abstractNumId w:val="13"/>
  </w:num>
  <w:num w:numId="9">
    <w:abstractNumId w:val="2"/>
  </w:num>
  <w:num w:numId="10">
    <w:abstractNumId w:val="6"/>
  </w:num>
  <w:num w:numId="11">
    <w:abstractNumId w:val="28"/>
  </w:num>
  <w:num w:numId="12">
    <w:abstractNumId w:val="34"/>
  </w:num>
  <w:num w:numId="13">
    <w:abstractNumId w:val="24"/>
  </w:num>
  <w:num w:numId="14">
    <w:abstractNumId w:val="29"/>
  </w:num>
  <w:num w:numId="15">
    <w:abstractNumId w:val="16"/>
  </w:num>
  <w:num w:numId="16">
    <w:abstractNumId w:val="9"/>
  </w:num>
  <w:num w:numId="17">
    <w:abstractNumId w:val="1"/>
  </w:num>
  <w:num w:numId="18">
    <w:abstractNumId w:val="23"/>
  </w:num>
  <w:num w:numId="19">
    <w:abstractNumId w:val="26"/>
  </w:num>
  <w:num w:numId="20">
    <w:abstractNumId w:val="12"/>
  </w:num>
  <w:num w:numId="21">
    <w:abstractNumId w:val="11"/>
  </w:num>
  <w:num w:numId="22">
    <w:abstractNumId w:val="35"/>
  </w:num>
  <w:num w:numId="23">
    <w:abstractNumId w:val="17"/>
  </w:num>
  <w:num w:numId="24">
    <w:abstractNumId w:val="38"/>
  </w:num>
  <w:num w:numId="25">
    <w:abstractNumId w:val="10"/>
  </w:num>
  <w:num w:numId="26">
    <w:abstractNumId w:val="30"/>
  </w:num>
  <w:num w:numId="27">
    <w:abstractNumId w:val="37"/>
  </w:num>
  <w:num w:numId="28">
    <w:abstractNumId w:val="31"/>
  </w:num>
  <w:num w:numId="29">
    <w:abstractNumId w:val="4"/>
  </w:num>
  <w:num w:numId="30">
    <w:abstractNumId w:val="5"/>
  </w:num>
  <w:num w:numId="31">
    <w:abstractNumId w:val="18"/>
  </w:num>
  <w:num w:numId="32">
    <w:abstractNumId w:val="32"/>
  </w:num>
  <w:num w:numId="33">
    <w:abstractNumId w:val="22"/>
  </w:num>
  <w:num w:numId="34">
    <w:abstractNumId w:val="7"/>
  </w:num>
  <w:num w:numId="35">
    <w:abstractNumId w:val="36"/>
  </w:num>
  <w:num w:numId="36">
    <w:abstractNumId w:val="19"/>
  </w:num>
  <w:num w:numId="37">
    <w:abstractNumId w:val="33"/>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evenAndOddHeaders/>
  <w:drawingGridHorizontalSpacing w:val="120"/>
  <w:displayHorizontalDrawingGridEvery w:val="2"/>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78"/>
    <w:rsid w:val="0000026B"/>
    <w:rsid w:val="000002DF"/>
    <w:rsid w:val="0000055A"/>
    <w:rsid w:val="000006E8"/>
    <w:rsid w:val="000008DE"/>
    <w:rsid w:val="00000AF8"/>
    <w:rsid w:val="00001410"/>
    <w:rsid w:val="00001A73"/>
    <w:rsid w:val="0000243A"/>
    <w:rsid w:val="000026E8"/>
    <w:rsid w:val="00003564"/>
    <w:rsid w:val="0000461C"/>
    <w:rsid w:val="00004893"/>
    <w:rsid w:val="00004D5F"/>
    <w:rsid w:val="00004EA5"/>
    <w:rsid w:val="0000565F"/>
    <w:rsid w:val="00005738"/>
    <w:rsid w:val="0000579D"/>
    <w:rsid w:val="00005D80"/>
    <w:rsid w:val="0000653D"/>
    <w:rsid w:val="00006604"/>
    <w:rsid w:val="00006F83"/>
    <w:rsid w:val="000073A6"/>
    <w:rsid w:val="000075C9"/>
    <w:rsid w:val="00007935"/>
    <w:rsid w:val="00007FD7"/>
    <w:rsid w:val="0001020F"/>
    <w:rsid w:val="00010321"/>
    <w:rsid w:val="00010D9F"/>
    <w:rsid w:val="00011464"/>
    <w:rsid w:val="000116F5"/>
    <w:rsid w:val="00011842"/>
    <w:rsid w:val="000118DD"/>
    <w:rsid w:val="00013656"/>
    <w:rsid w:val="000138FC"/>
    <w:rsid w:val="000139D3"/>
    <w:rsid w:val="00014337"/>
    <w:rsid w:val="00014A74"/>
    <w:rsid w:val="00014FC9"/>
    <w:rsid w:val="0001562F"/>
    <w:rsid w:val="0001565A"/>
    <w:rsid w:val="000159FE"/>
    <w:rsid w:val="00015A17"/>
    <w:rsid w:val="0001636C"/>
    <w:rsid w:val="00016BD9"/>
    <w:rsid w:val="00016DB5"/>
    <w:rsid w:val="00016F03"/>
    <w:rsid w:val="00016F30"/>
    <w:rsid w:val="00017228"/>
    <w:rsid w:val="00017434"/>
    <w:rsid w:val="0001759B"/>
    <w:rsid w:val="000179FF"/>
    <w:rsid w:val="00017A33"/>
    <w:rsid w:val="00020260"/>
    <w:rsid w:val="0002070A"/>
    <w:rsid w:val="00020ED1"/>
    <w:rsid w:val="00020F80"/>
    <w:rsid w:val="00021C2E"/>
    <w:rsid w:val="00022412"/>
    <w:rsid w:val="00022B59"/>
    <w:rsid w:val="00023562"/>
    <w:rsid w:val="00023A17"/>
    <w:rsid w:val="00023F53"/>
    <w:rsid w:val="00024BD9"/>
    <w:rsid w:val="00024E78"/>
    <w:rsid w:val="00024F15"/>
    <w:rsid w:val="00025B13"/>
    <w:rsid w:val="00025B1D"/>
    <w:rsid w:val="00026B63"/>
    <w:rsid w:val="00026CD1"/>
    <w:rsid w:val="0002707E"/>
    <w:rsid w:val="000271E7"/>
    <w:rsid w:val="00027950"/>
    <w:rsid w:val="00027BC6"/>
    <w:rsid w:val="00027D96"/>
    <w:rsid w:val="00030242"/>
    <w:rsid w:val="00030326"/>
    <w:rsid w:val="00030A3F"/>
    <w:rsid w:val="0003186B"/>
    <w:rsid w:val="00031DDE"/>
    <w:rsid w:val="000327BD"/>
    <w:rsid w:val="00032A36"/>
    <w:rsid w:val="000330C1"/>
    <w:rsid w:val="00033340"/>
    <w:rsid w:val="000334DB"/>
    <w:rsid w:val="000336A5"/>
    <w:rsid w:val="00033748"/>
    <w:rsid w:val="0003462A"/>
    <w:rsid w:val="00034679"/>
    <w:rsid w:val="00034D4E"/>
    <w:rsid w:val="00034E08"/>
    <w:rsid w:val="000360ED"/>
    <w:rsid w:val="000362D6"/>
    <w:rsid w:val="00036510"/>
    <w:rsid w:val="000366DC"/>
    <w:rsid w:val="00036ED3"/>
    <w:rsid w:val="0003763B"/>
    <w:rsid w:val="000406CF"/>
    <w:rsid w:val="00040AB1"/>
    <w:rsid w:val="00040AFC"/>
    <w:rsid w:val="00040C25"/>
    <w:rsid w:val="00040DFF"/>
    <w:rsid w:val="00040FEC"/>
    <w:rsid w:val="000429C1"/>
    <w:rsid w:val="00042C4B"/>
    <w:rsid w:val="00042EB9"/>
    <w:rsid w:val="00043B77"/>
    <w:rsid w:val="00043FF7"/>
    <w:rsid w:val="00044564"/>
    <w:rsid w:val="000448E3"/>
    <w:rsid w:val="0004719C"/>
    <w:rsid w:val="00047B29"/>
    <w:rsid w:val="00047B44"/>
    <w:rsid w:val="00047D58"/>
    <w:rsid w:val="00047E52"/>
    <w:rsid w:val="00050472"/>
    <w:rsid w:val="0005086A"/>
    <w:rsid w:val="00050B0F"/>
    <w:rsid w:val="00050D17"/>
    <w:rsid w:val="00050D4B"/>
    <w:rsid w:val="00050FB3"/>
    <w:rsid w:val="00051352"/>
    <w:rsid w:val="00051AD8"/>
    <w:rsid w:val="00051B7B"/>
    <w:rsid w:val="00051C0C"/>
    <w:rsid w:val="00051D00"/>
    <w:rsid w:val="00052247"/>
    <w:rsid w:val="00053054"/>
    <w:rsid w:val="0005331F"/>
    <w:rsid w:val="00054712"/>
    <w:rsid w:val="000547DF"/>
    <w:rsid w:val="00054B68"/>
    <w:rsid w:val="00054BBA"/>
    <w:rsid w:val="00054CD2"/>
    <w:rsid w:val="0005576B"/>
    <w:rsid w:val="00055EA5"/>
    <w:rsid w:val="00055EBF"/>
    <w:rsid w:val="00055EE0"/>
    <w:rsid w:val="0005642C"/>
    <w:rsid w:val="00056B16"/>
    <w:rsid w:val="00056DF7"/>
    <w:rsid w:val="000579C5"/>
    <w:rsid w:val="00060D29"/>
    <w:rsid w:val="0006125C"/>
    <w:rsid w:val="000612D3"/>
    <w:rsid w:val="0006247A"/>
    <w:rsid w:val="00062B01"/>
    <w:rsid w:val="00062D35"/>
    <w:rsid w:val="00063741"/>
    <w:rsid w:val="00063A7A"/>
    <w:rsid w:val="00064004"/>
    <w:rsid w:val="00064670"/>
    <w:rsid w:val="00064B20"/>
    <w:rsid w:val="0006505D"/>
    <w:rsid w:val="0006559C"/>
    <w:rsid w:val="000656DA"/>
    <w:rsid w:val="0006629A"/>
    <w:rsid w:val="00066441"/>
    <w:rsid w:val="00066C60"/>
    <w:rsid w:val="00066EBB"/>
    <w:rsid w:val="00067448"/>
    <w:rsid w:val="00067E71"/>
    <w:rsid w:val="00067EF4"/>
    <w:rsid w:val="000701BB"/>
    <w:rsid w:val="00070CC0"/>
    <w:rsid w:val="00071416"/>
    <w:rsid w:val="0007369B"/>
    <w:rsid w:val="00073902"/>
    <w:rsid w:val="0007415A"/>
    <w:rsid w:val="00074642"/>
    <w:rsid w:val="00075198"/>
    <w:rsid w:val="0007533B"/>
    <w:rsid w:val="00076B7C"/>
    <w:rsid w:val="00076CB4"/>
    <w:rsid w:val="00076CBB"/>
    <w:rsid w:val="00076FFC"/>
    <w:rsid w:val="000772DA"/>
    <w:rsid w:val="00077B7B"/>
    <w:rsid w:val="000800A3"/>
    <w:rsid w:val="00080172"/>
    <w:rsid w:val="00080683"/>
    <w:rsid w:val="000806BC"/>
    <w:rsid w:val="00080EB2"/>
    <w:rsid w:val="00081091"/>
    <w:rsid w:val="000813C9"/>
    <w:rsid w:val="000817C5"/>
    <w:rsid w:val="000817EE"/>
    <w:rsid w:val="000819DD"/>
    <w:rsid w:val="0008279E"/>
    <w:rsid w:val="00082847"/>
    <w:rsid w:val="00082DB4"/>
    <w:rsid w:val="000838B2"/>
    <w:rsid w:val="00083F45"/>
    <w:rsid w:val="000840A4"/>
    <w:rsid w:val="00084A57"/>
    <w:rsid w:val="00084A8E"/>
    <w:rsid w:val="000851A3"/>
    <w:rsid w:val="000852D4"/>
    <w:rsid w:val="00085532"/>
    <w:rsid w:val="000855FF"/>
    <w:rsid w:val="00085832"/>
    <w:rsid w:val="0008597C"/>
    <w:rsid w:val="00085AE7"/>
    <w:rsid w:val="00086029"/>
    <w:rsid w:val="000861F2"/>
    <w:rsid w:val="000862BF"/>
    <w:rsid w:val="0008638A"/>
    <w:rsid w:val="000865D0"/>
    <w:rsid w:val="0008672E"/>
    <w:rsid w:val="00086B94"/>
    <w:rsid w:val="000873E4"/>
    <w:rsid w:val="00087B9E"/>
    <w:rsid w:val="00090141"/>
    <w:rsid w:val="00090377"/>
    <w:rsid w:val="000907B7"/>
    <w:rsid w:val="0009106A"/>
    <w:rsid w:val="00091249"/>
    <w:rsid w:val="000915D1"/>
    <w:rsid w:val="0009177A"/>
    <w:rsid w:val="00091B92"/>
    <w:rsid w:val="00091CFF"/>
    <w:rsid w:val="00091D15"/>
    <w:rsid w:val="0009285B"/>
    <w:rsid w:val="00093096"/>
    <w:rsid w:val="00093120"/>
    <w:rsid w:val="000932AD"/>
    <w:rsid w:val="000939E0"/>
    <w:rsid w:val="00093B74"/>
    <w:rsid w:val="00094D20"/>
    <w:rsid w:val="000953A5"/>
    <w:rsid w:val="000953C3"/>
    <w:rsid w:val="000954B0"/>
    <w:rsid w:val="0009574F"/>
    <w:rsid w:val="00096C7E"/>
    <w:rsid w:val="000978A0"/>
    <w:rsid w:val="000A0574"/>
    <w:rsid w:val="000A0658"/>
    <w:rsid w:val="000A0893"/>
    <w:rsid w:val="000A0FC4"/>
    <w:rsid w:val="000A1174"/>
    <w:rsid w:val="000A1C75"/>
    <w:rsid w:val="000A1D38"/>
    <w:rsid w:val="000A1FCC"/>
    <w:rsid w:val="000A2409"/>
    <w:rsid w:val="000A32AD"/>
    <w:rsid w:val="000A3BE2"/>
    <w:rsid w:val="000A4BC2"/>
    <w:rsid w:val="000A4FAE"/>
    <w:rsid w:val="000A59E8"/>
    <w:rsid w:val="000A59E9"/>
    <w:rsid w:val="000A5A48"/>
    <w:rsid w:val="000A5CEF"/>
    <w:rsid w:val="000A657E"/>
    <w:rsid w:val="000A6963"/>
    <w:rsid w:val="000A745E"/>
    <w:rsid w:val="000A76AB"/>
    <w:rsid w:val="000A7E0B"/>
    <w:rsid w:val="000B008C"/>
    <w:rsid w:val="000B0199"/>
    <w:rsid w:val="000B065D"/>
    <w:rsid w:val="000B0706"/>
    <w:rsid w:val="000B07DE"/>
    <w:rsid w:val="000B08F6"/>
    <w:rsid w:val="000B1987"/>
    <w:rsid w:val="000B1D1A"/>
    <w:rsid w:val="000B1E6C"/>
    <w:rsid w:val="000B2977"/>
    <w:rsid w:val="000B2B0A"/>
    <w:rsid w:val="000B3776"/>
    <w:rsid w:val="000B3929"/>
    <w:rsid w:val="000B394C"/>
    <w:rsid w:val="000B3A62"/>
    <w:rsid w:val="000B3EC4"/>
    <w:rsid w:val="000B3FC4"/>
    <w:rsid w:val="000B428F"/>
    <w:rsid w:val="000B59A5"/>
    <w:rsid w:val="000B5A0A"/>
    <w:rsid w:val="000B5F2D"/>
    <w:rsid w:val="000B63F9"/>
    <w:rsid w:val="000B6440"/>
    <w:rsid w:val="000B6473"/>
    <w:rsid w:val="000B6552"/>
    <w:rsid w:val="000B688D"/>
    <w:rsid w:val="000B6BA5"/>
    <w:rsid w:val="000B6C01"/>
    <w:rsid w:val="000B753F"/>
    <w:rsid w:val="000B77F6"/>
    <w:rsid w:val="000C0BF4"/>
    <w:rsid w:val="000C0C4C"/>
    <w:rsid w:val="000C12E0"/>
    <w:rsid w:val="000C13DA"/>
    <w:rsid w:val="000C1670"/>
    <w:rsid w:val="000C213E"/>
    <w:rsid w:val="000C2301"/>
    <w:rsid w:val="000C23EA"/>
    <w:rsid w:val="000C256C"/>
    <w:rsid w:val="000C26A6"/>
    <w:rsid w:val="000C27E7"/>
    <w:rsid w:val="000C29A1"/>
    <w:rsid w:val="000C2A30"/>
    <w:rsid w:val="000C3445"/>
    <w:rsid w:val="000C34DA"/>
    <w:rsid w:val="000C3520"/>
    <w:rsid w:val="000C528D"/>
    <w:rsid w:val="000C536C"/>
    <w:rsid w:val="000C5D82"/>
    <w:rsid w:val="000C6016"/>
    <w:rsid w:val="000C60DB"/>
    <w:rsid w:val="000C6204"/>
    <w:rsid w:val="000C623E"/>
    <w:rsid w:val="000C652E"/>
    <w:rsid w:val="000C6F76"/>
    <w:rsid w:val="000C705E"/>
    <w:rsid w:val="000C72CA"/>
    <w:rsid w:val="000D233A"/>
    <w:rsid w:val="000D257D"/>
    <w:rsid w:val="000D2A8E"/>
    <w:rsid w:val="000D3485"/>
    <w:rsid w:val="000D364D"/>
    <w:rsid w:val="000D37DF"/>
    <w:rsid w:val="000D3CAF"/>
    <w:rsid w:val="000D3CB6"/>
    <w:rsid w:val="000D4056"/>
    <w:rsid w:val="000D463C"/>
    <w:rsid w:val="000D4AA1"/>
    <w:rsid w:val="000D4C71"/>
    <w:rsid w:val="000D5A3A"/>
    <w:rsid w:val="000D5F16"/>
    <w:rsid w:val="000D69F0"/>
    <w:rsid w:val="000D6BCB"/>
    <w:rsid w:val="000D6FD3"/>
    <w:rsid w:val="000D71B8"/>
    <w:rsid w:val="000D71E8"/>
    <w:rsid w:val="000D73C2"/>
    <w:rsid w:val="000D7475"/>
    <w:rsid w:val="000D7F66"/>
    <w:rsid w:val="000E069F"/>
    <w:rsid w:val="000E0710"/>
    <w:rsid w:val="000E0E52"/>
    <w:rsid w:val="000E11CF"/>
    <w:rsid w:val="000E13D1"/>
    <w:rsid w:val="000E175A"/>
    <w:rsid w:val="000E1B06"/>
    <w:rsid w:val="000E1FC8"/>
    <w:rsid w:val="000E203D"/>
    <w:rsid w:val="000E2050"/>
    <w:rsid w:val="000E24B4"/>
    <w:rsid w:val="000E2598"/>
    <w:rsid w:val="000E3057"/>
    <w:rsid w:val="000E3996"/>
    <w:rsid w:val="000E3E18"/>
    <w:rsid w:val="000E3F48"/>
    <w:rsid w:val="000E50A4"/>
    <w:rsid w:val="000E5BCE"/>
    <w:rsid w:val="000E5CAA"/>
    <w:rsid w:val="000E612D"/>
    <w:rsid w:val="000E6BBC"/>
    <w:rsid w:val="000E73EE"/>
    <w:rsid w:val="000E755D"/>
    <w:rsid w:val="000E7736"/>
    <w:rsid w:val="000F0427"/>
    <w:rsid w:val="000F145D"/>
    <w:rsid w:val="000F1745"/>
    <w:rsid w:val="000F1F4D"/>
    <w:rsid w:val="000F2292"/>
    <w:rsid w:val="000F3143"/>
    <w:rsid w:val="000F3423"/>
    <w:rsid w:val="000F3578"/>
    <w:rsid w:val="000F374C"/>
    <w:rsid w:val="000F379E"/>
    <w:rsid w:val="000F418C"/>
    <w:rsid w:val="000F4474"/>
    <w:rsid w:val="000F467C"/>
    <w:rsid w:val="000F4B5E"/>
    <w:rsid w:val="000F4D2D"/>
    <w:rsid w:val="000F5849"/>
    <w:rsid w:val="000F5FF7"/>
    <w:rsid w:val="000F6C61"/>
    <w:rsid w:val="000F7309"/>
    <w:rsid w:val="000F7688"/>
    <w:rsid w:val="000F77AE"/>
    <w:rsid w:val="000F7B17"/>
    <w:rsid w:val="00100673"/>
    <w:rsid w:val="0010080B"/>
    <w:rsid w:val="00100A8A"/>
    <w:rsid w:val="00100E28"/>
    <w:rsid w:val="00101049"/>
    <w:rsid w:val="00101110"/>
    <w:rsid w:val="00101608"/>
    <w:rsid w:val="00101AF1"/>
    <w:rsid w:val="00102013"/>
    <w:rsid w:val="001020F9"/>
    <w:rsid w:val="00102799"/>
    <w:rsid w:val="001028FB"/>
    <w:rsid w:val="001037F8"/>
    <w:rsid w:val="00103E9C"/>
    <w:rsid w:val="0010442A"/>
    <w:rsid w:val="00104BF1"/>
    <w:rsid w:val="001051C0"/>
    <w:rsid w:val="00105B56"/>
    <w:rsid w:val="00105B85"/>
    <w:rsid w:val="00105C3E"/>
    <w:rsid w:val="00106051"/>
    <w:rsid w:val="00106153"/>
    <w:rsid w:val="00106296"/>
    <w:rsid w:val="001064D4"/>
    <w:rsid w:val="00106A6D"/>
    <w:rsid w:val="00106B0D"/>
    <w:rsid w:val="00106B7E"/>
    <w:rsid w:val="00106EC6"/>
    <w:rsid w:val="00107B7E"/>
    <w:rsid w:val="00107DF7"/>
    <w:rsid w:val="001100D4"/>
    <w:rsid w:val="00110627"/>
    <w:rsid w:val="00110C8B"/>
    <w:rsid w:val="00110D21"/>
    <w:rsid w:val="00110D5F"/>
    <w:rsid w:val="00111CF0"/>
    <w:rsid w:val="00111D79"/>
    <w:rsid w:val="0011257D"/>
    <w:rsid w:val="00112B35"/>
    <w:rsid w:val="00112CAC"/>
    <w:rsid w:val="00112E35"/>
    <w:rsid w:val="00113409"/>
    <w:rsid w:val="00113A54"/>
    <w:rsid w:val="00113E9E"/>
    <w:rsid w:val="00114396"/>
    <w:rsid w:val="00114DA7"/>
    <w:rsid w:val="00115333"/>
    <w:rsid w:val="0011583A"/>
    <w:rsid w:val="00115BA4"/>
    <w:rsid w:val="00116834"/>
    <w:rsid w:val="00116CDB"/>
    <w:rsid w:val="00117285"/>
    <w:rsid w:val="00117AE7"/>
    <w:rsid w:val="00117F51"/>
    <w:rsid w:val="00120035"/>
    <w:rsid w:val="00120397"/>
    <w:rsid w:val="00121BC6"/>
    <w:rsid w:val="00122F8C"/>
    <w:rsid w:val="001234CA"/>
    <w:rsid w:val="00124F07"/>
    <w:rsid w:val="001262C4"/>
    <w:rsid w:val="001269E7"/>
    <w:rsid w:val="00127637"/>
    <w:rsid w:val="00127CA2"/>
    <w:rsid w:val="001300DF"/>
    <w:rsid w:val="0013065F"/>
    <w:rsid w:val="00130994"/>
    <w:rsid w:val="00130A7B"/>
    <w:rsid w:val="00130FDE"/>
    <w:rsid w:val="001311EE"/>
    <w:rsid w:val="001319C1"/>
    <w:rsid w:val="001329D8"/>
    <w:rsid w:val="0013336D"/>
    <w:rsid w:val="00133471"/>
    <w:rsid w:val="00134200"/>
    <w:rsid w:val="00134450"/>
    <w:rsid w:val="00134584"/>
    <w:rsid w:val="00134784"/>
    <w:rsid w:val="00134DE9"/>
    <w:rsid w:val="00134FC7"/>
    <w:rsid w:val="0013541D"/>
    <w:rsid w:val="00135841"/>
    <w:rsid w:val="00136133"/>
    <w:rsid w:val="001373A9"/>
    <w:rsid w:val="001378A2"/>
    <w:rsid w:val="001401F1"/>
    <w:rsid w:val="00140549"/>
    <w:rsid w:val="00140DCC"/>
    <w:rsid w:val="00141123"/>
    <w:rsid w:val="00141241"/>
    <w:rsid w:val="001420F0"/>
    <w:rsid w:val="0014254A"/>
    <w:rsid w:val="00142609"/>
    <w:rsid w:val="00142860"/>
    <w:rsid w:val="00142927"/>
    <w:rsid w:val="00143CE6"/>
    <w:rsid w:val="00143DFB"/>
    <w:rsid w:val="00144669"/>
    <w:rsid w:val="001447E6"/>
    <w:rsid w:val="00144890"/>
    <w:rsid w:val="00144BE7"/>
    <w:rsid w:val="00144E1F"/>
    <w:rsid w:val="00145103"/>
    <w:rsid w:val="00145494"/>
    <w:rsid w:val="001456E0"/>
    <w:rsid w:val="00145A62"/>
    <w:rsid w:val="00145B26"/>
    <w:rsid w:val="00145FF6"/>
    <w:rsid w:val="001463DC"/>
    <w:rsid w:val="001465A2"/>
    <w:rsid w:val="001469A8"/>
    <w:rsid w:val="00146BC8"/>
    <w:rsid w:val="00146DCB"/>
    <w:rsid w:val="0014720D"/>
    <w:rsid w:val="001472A5"/>
    <w:rsid w:val="001473ED"/>
    <w:rsid w:val="0014740C"/>
    <w:rsid w:val="001477F5"/>
    <w:rsid w:val="0014785B"/>
    <w:rsid w:val="001479F0"/>
    <w:rsid w:val="00150264"/>
    <w:rsid w:val="0015092F"/>
    <w:rsid w:val="00150B75"/>
    <w:rsid w:val="001510D6"/>
    <w:rsid w:val="00151550"/>
    <w:rsid w:val="00151BA3"/>
    <w:rsid w:val="00151BB1"/>
    <w:rsid w:val="00152144"/>
    <w:rsid w:val="0015222A"/>
    <w:rsid w:val="00152828"/>
    <w:rsid w:val="0015390F"/>
    <w:rsid w:val="00153B4A"/>
    <w:rsid w:val="00153E3A"/>
    <w:rsid w:val="00154401"/>
    <w:rsid w:val="00154CB1"/>
    <w:rsid w:val="00155076"/>
    <w:rsid w:val="001550D5"/>
    <w:rsid w:val="001565CD"/>
    <w:rsid w:val="001567CE"/>
    <w:rsid w:val="0015730E"/>
    <w:rsid w:val="001576A4"/>
    <w:rsid w:val="00157F90"/>
    <w:rsid w:val="00160230"/>
    <w:rsid w:val="00160DBA"/>
    <w:rsid w:val="001613F3"/>
    <w:rsid w:val="0016162B"/>
    <w:rsid w:val="00161F51"/>
    <w:rsid w:val="001622B9"/>
    <w:rsid w:val="00162AF1"/>
    <w:rsid w:val="00162C5B"/>
    <w:rsid w:val="0016336B"/>
    <w:rsid w:val="0016371E"/>
    <w:rsid w:val="00165156"/>
    <w:rsid w:val="001655F2"/>
    <w:rsid w:val="00165837"/>
    <w:rsid w:val="0016639E"/>
    <w:rsid w:val="00166745"/>
    <w:rsid w:val="001672B5"/>
    <w:rsid w:val="0016747F"/>
    <w:rsid w:val="001674C1"/>
    <w:rsid w:val="0016775D"/>
    <w:rsid w:val="001700C4"/>
    <w:rsid w:val="001705CD"/>
    <w:rsid w:val="001705F5"/>
    <w:rsid w:val="00170E8F"/>
    <w:rsid w:val="00170EA7"/>
    <w:rsid w:val="00171E71"/>
    <w:rsid w:val="001720BA"/>
    <w:rsid w:val="0017233F"/>
    <w:rsid w:val="001725D2"/>
    <w:rsid w:val="00172766"/>
    <w:rsid w:val="001728E2"/>
    <w:rsid w:val="001729A8"/>
    <w:rsid w:val="001729F3"/>
    <w:rsid w:val="00174052"/>
    <w:rsid w:val="001756D4"/>
    <w:rsid w:val="001760C2"/>
    <w:rsid w:val="001771A0"/>
    <w:rsid w:val="001776C1"/>
    <w:rsid w:val="00177817"/>
    <w:rsid w:val="00177B01"/>
    <w:rsid w:val="00177C24"/>
    <w:rsid w:val="0018007E"/>
    <w:rsid w:val="0018030E"/>
    <w:rsid w:val="0018073A"/>
    <w:rsid w:val="00180FB8"/>
    <w:rsid w:val="00181398"/>
    <w:rsid w:val="00181B1D"/>
    <w:rsid w:val="00181B34"/>
    <w:rsid w:val="00181C94"/>
    <w:rsid w:val="0018256F"/>
    <w:rsid w:val="00182FC2"/>
    <w:rsid w:val="00183331"/>
    <w:rsid w:val="00183423"/>
    <w:rsid w:val="00183570"/>
    <w:rsid w:val="00183591"/>
    <w:rsid w:val="001840C4"/>
    <w:rsid w:val="00184B52"/>
    <w:rsid w:val="00185143"/>
    <w:rsid w:val="00185358"/>
    <w:rsid w:val="00185409"/>
    <w:rsid w:val="00185AE7"/>
    <w:rsid w:val="00185F35"/>
    <w:rsid w:val="0018603A"/>
    <w:rsid w:val="001862C0"/>
    <w:rsid w:val="0018641E"/>
    <w:rsid w:val="001865E2"/>
    <w:rsid w:val="001869DF"/>
    <w:rsid w:val="00186FF7"/>
    <w:rsid w:val="001879A7"/>
    <w:rsid w:val="00187A71"/>
    <w:rsid w:val="00190053"/>
    <w:rsid w:val="00190FA2"/>
    <w:rsid w:val="00191471"/>
    <w:rsid w:val="0019260B"/>
    <w:rsid w:val="00192692"/>
    <w:rsid w:val="00192935"/>
    <w:rsid w:val="00192A15"/>
    <w:rsid w:val="00193047"/>
    <w:rsid w:val="0019317E"/>
    <w:rsid w:val="001939CF"/>
    <w:rsid w:val="00193BDA"/>
    <w:rsid w:val="00193E42"/>
    <w:rsid w:val="0019411C"/>
    <w:rsid w:val="001945E1"/>
    <w:rsid w:val="001948C1"/>
    <w:rsid w:val="00194AE8"/>
    <w:rsid w:val="00194BF4"/>
    <w:rsid w:val="00195108"/>
    <w:rsid w:val="00195646"/>
    <w:rsid w:val="00195B8A"/>
    <w:rsid w:val="001960E9"/>
    <w:rsid w:val="0019619A"/>
    <w:rsid w:val="00196416"/>
    <w:rsid w:val="00196896"/>
    <w:rsid w:val="00197360"/>
    <w:rsid w:val="00197566"/>
    <w:rsid w:val="00197802"/>
    <w:rsid w:val="001A09B0"/>
    <w:rsid w:val="001A0D22"/>
    <w:rsid w:val="001A1025"/>
    <w:rsid w:val="001A10EA"/>
    <w:rsid w:val="001A1864"/>
    <w:rsid w:val="001A1CEA"/>
    <w:rsid w:val="001A1D8F"/>
    <w:rsid w:val="001A248A"/>
    <w:rsid w:val="001A2526"/>
    <w:rsid w:val="001A2545"/>
    <w:rsid w:val="001A2B90"/>
    <w:rsid w:val="001A2FD7"/>
    <w:rsid w:val="001A3BFD"/>
    <w:rsid w:val="001A40CE"/>
    <w:rsid w:val="001A4437"/>
    <w:rsid w:val="001A4443"/>
    <w:rsid w:val="001A57D1"/>
    <w:rsid w:val="001A62E3"/>
    <w:rsid w:val="001A751F"/>
    <w:rsid w:val="001A7F42"/>
    <w:rsid w:val="001B00EB"/>
    <w:rsid w:val="001B0129"/>
    <w:rsid w:val="001B078D"/>
    <w:rsid w:val="001B0A4C"/>
    <w:rsid w:val="001B1643"/>
    <w:rsid w:val="001B1947"/>
    <w:rsid w:val="001B1E68"/>
    <w:rsid w:val="001B3229"/>
    <w:rsid w:val="001B3331"/>
    <w:rsid w:val="001B3416"/>
    <w:rsid w:val="001B3D8E"/>
    <w:rsid w:val="001B3EB3"/>
    <w:rsid w:val="001B41D4"/>
    <w:rsid w:val="001B4815"/>
    <w:rsid w:val="001B481A"/>
    <w:rsid w:val="001B54D7"/>
    <w:rsid w:val="001B5DF8"/>
    <w:rsid w:val="001B5E25"/>
    <w:rsid w:val="001B68E0"/>
    <w:rsid w:val="001B6E43"/>
    <w:rsid w:val="001C0217"/>
    <w:rsid w:val="001C051C"/>
    <w:rsid w:val="001C1649"/>
    <w:rsid w:val="001C1946"/>
    <w:rsid w:val="001C1E3B"/>
    <w:rsid w:val="001C247D"/>
    <w:rsid w:val="001C27BB"/>
    <w:rsid w:val="001C37CB"/>
    <w:rsid w:val="001C39CB"/>
    <w:rsid w:val="001C3BFD"/>
    <w:rsid w:val="001C443F"/>
    <w:rsid w:val="001C4735"/>
    <w:rsid w:val="001C48A0"/>
    <w:rsid w:val="001C48F6"/>
    <w:rsid w:val="001C51CD"/>
    <w:rsid w:val="001C568D"/>
    <w:rsid w:val="001C584A"/>
    <w:rsid w:val="001C5A32"/>
    <w:rsid w:val="001C5CA3"/>
    <w:rsid w:val="001C61F6"/>
    <w:rsid w:val="001C6CCF"/>
    <w:rsid w:val="001C7A85"/>
    <w:rsid w:val="001C7D5E"/>
    <w:rsid w:val="001D0096"/>
    <w:rsid w:val="001D0B90"/>
    <w:rsid w:val="001D110A"/>
    <w:rsid w:val="001D11BF"/>
    <w:rsid w:val="001D1EE6"/>
    <w:rsid w:val="001D1FA6"/>
    <w:rsid w:val="001D22E6"/>
    <w:rsid w:val="001D2840"/>
    <w:rsid w:val="001D2B8D"/>
    <w:rsid w:val="001D2F78"/>
    <w:rsid w:val="001D33DC"/>
    <w:rsid w:val="001D369D"/>
    <w:rsid w:val="001D3AC8"/>
    <w:rsid w:val="001D3C05"/>
    <w:rsid w:val="001D3C4F"/>
    <w:rsid w:val="001D464F"/>
    <w:rsid w:val="001D4884"/>
    <w:rsid w:val="001D4AF3"/>
    <w:rsid w:val="001D4B10"/>
    <w:rsid w:val="001D4D4E"/>
    <w:rsid w:val="001D5046"/>
    <w:rsid w:val="001D5194"/>
    <w:rsid w:val="001D532B"/>
    <w:rsid w:val="001D5340"/>
    <w:rsid w:val="001D58FB"/>
    <w:rsid w:val="001D5F3E"/>
    <w:rsid w:val="001D61D8"/>
    <w:rsid w:val="001D6F9D"/>
    <w:rsid w:val="001D705C"/>
    <w:rsid w:val="001E0980"/>
    <w:rsid w:val="001E0A21"/>
    <w:rsid w:val="001E1203"/>
    <w:rsid w:val="001E145E"/>
    <w:rsid w:val="001E1C05"/>
    <w:rsid w:val="001E23B5"/>
    <w:rsid w:val="001E2B2D"/>
    <w:rsid w:val="001E3865"/>
    <w:rsid w:val="001E43DF"/>
    <w:rsid w:val="001E4C09"/>
    <w:rsid w:val="001E4DAA"/>
    <w:rsid w:val="001E5511"/>
    <w:rsid w:val="001E5590"/>
    <w:rsid w:val="001E55B5"/>
    <w:rsid w:val="001E5863"/>
    <w:rsid w:val="001E5D1B"/>
    <w:rsid w:val="001E69E0"/>
    <w:rsid w:val="001E73CE"/>
    <w:rsid w:val="001E7B03"/>
    <w:rsid w:val="001E7FA5"/>
    <w:rsid w:val="001F0133"/>
    <w:rsid w:val="001F0879"/>
    <w:rsid w:val="001F122D"/>
    <w:rsid w:val="001F1503"/>
    <w:rsid w:val="001F20BE"/>
    <w:rsid w:val="001F441B"/>
    <w:rsid w:val="001F494C"/>
    <w:rsid w:val="001F4A7A"/>
    <w:rsid w:val="001F4D60"/>
    <w:rsid w:val="001F5115"/>
    <w:rsid w:val="001F54F9"/>
    <w:rsid w:val="001F5528"/>
    <w:rsid w:val="001F55AE"/>
    <w:rsid w:val="001F5797"/>
    <w:rsid w:val="001F64C3"/>
    <w:rsid w:val="001F6794"/>
    <w:rsid w:val="001F698C"/>
    <w:rsid w:val="001F76AA"/>
    <w:rsid w:val="001F76DA"/>
    <w:rsid w:val="001F7719"/>
    <w:rsid w:val="001F778C"/>
    <w:rsid w:val="001F78DC"/>
    <w:rsid w:val="001F79C2"/>
    <w:rsid w:val="001F7A4C"/>
    <w:rsid w:val="001F7F39"/>
    <w:rsid w:val="00200751"/>
    <w:rsid w:val="00200761"/>
    <w:rsid w:val="00201B67"/>
    <w:rsid w:val="002020BC"/>
    <w:rsid w:val="00202A9E"/>
    <w:rsid w:val="00202AA9"/>
    <w:rsid w:val="002033C9"/>
    <w:rsid w:val="0020347E"/>
    <w:rsid w:val="00203CF0"/>
    <w:rsid w:val="00204A75"/>
    <w:rsid w:val="00204D50"/>
    <w:rsid w:val="00204E3E"/>
    <w:rsid w:val="002055F3"/>
    <w:rsid w:val="00205806"/>
    <w:rsid w:val="00205B1C"/>
    <w:rsid w:val="00205C7C"/>
    <w:rsid w:val="00206260"/>
    <w:rsid w:val="002067CB"/>
    <w:rsid w:val="002068A3"/>
    <w:rsid w:val="002071AA"/>
    <w:rsid w:val="002072E9"/>
    <w:rsid w:val="0020743D"/>
    <w:rsid w:val="00207D49"/>
    <w:rsid w:val="00207F42"/>
    <w:rsid w:val="00210E41"/>
    <w:rsid w:val="00211B27"/>
    <w:rsid w:val="00211C65"/>
    <w:rsid w:val="00211CCD"/>
    <w:rsid w:val="00211D46"/>
    <w:rsid w:val="002125B6"/>
    <w:rsid w:val="00212E5B"/>
    <w:rsid w:val="00213707"/>
    <w:rsid w:val="002139A1"/>
    <w:rsid w:val="00213D38"/>
    <w:rsid w:val="00213F4D"/>
    <w:rsid w:val="002145BE"/>
    <w:rsid w:val="00214E81"/>
    <w:rsid w:val="002150FE"/>
    <w:rsid w:val="00216E7B"/>
    <w:rsid w:val="00217936"/>
    <w:rsid w:val="00220068"/>
    <w:rsid w:val="002200D5"/>
    <w:rsid w:val="00220437"/>
    <w:rsid w:val="002212E7"/>
    <w:rsid w:val="0022188D"/>
    <w:rsid w:val="0022224E"/>
    <w:rsid w:val="002228F0"/>
    <w:rsid w:val="00222B9C"/>
    <w:rsid w:val="00223218"/>
    <w:rsid w:val="002234F7"/>
    <w:rsid w:val="002237C5"/>
    <w:rsid w:val="0022389B"/>
    <w:rsid w:val="00223D3A"/>
    <w:rsid w:val="002241B2"/>
    <w:rsid w:val="00224D22"/>
    <w:rsid w:val="00224D62"/>
    <w:rsid w:val="0022510D"/>
    <w:rsid w:val="002251AC"/>
    <w:rsid w:val="00225388"/>
    <w:rsid w:val="002258CD"/>
    <w:rsid w:val="00225D41"/>
    <w:rsid w:val="00225E8B"/>
    <w:rsid w:val="002274BC"/>
    <w:rsid w:val="00227500"/>
    <w:rsid w:val="002275E3"/>
    <w:rsid w:val="002276D7"/>
    <w:rsid w:val="00227FE7"/>
    <w:rsid w:val="002309F4"/>
    <w:rsid w:val="00230FE1"/>
    <w:rsid w:val="002310CC"/>
    <w:rsid w:val="00231718"/>
    <w:rsid w:val="00231DC9"/>
    <w:rsid w:val="00232847"/>
    <w:rsid w:val="00232E75"/>
    <w:rsid w:val="00233E62"/>
    <w:rsid w:val="00233EB1"/>
    <w:rsid w:val="00233F64"/>
    <w:rsid w:val="002343D6"/>
    <w:rsid w:val="002345B7"/>
    <w:rsid w:val="00234C85"/>
    <w:rsid w:val="00234CB8"/>
    <w:rsid w:val="00235517"/>
    <w:rsid w:val="00235642"/>
    <w:rsid w:val="00235F37"/>
    <w:rsid w:val="002360B8"/>
    <w:rsid w:val="00236AD6"/>
    <w:rsid w:val="00236DF0"/>
    <w:rsid w:val="00236EA5"/>
    <w:rsid w:val="00236F9B"/>
    <w:rsid w:val="00237F47"/>
    <w:rsid w:val="00240C2A"/>
    <w:rsid w:val="002412E0"/>
    <w:rsid w:val="00241D52"/>
    <w:rsid w:val="00243210"/>
    <w:rsid w:val="00243386"/>
    <w:rsid w:val="002434B8"/>
    <w:rsid w:val="00243A78"/>
    <w:rsid w:val="00243E8C"/>
    <w:rsid w:val="00243EF7"/>
    <w:rsid w:val="002443FD"/>
    <w:rsid w:val="00245481"/>
    <w:rsid w:val="00245665"/>
    <w:rsid w:val="00245FAC"/>
    <w:rsid w:val="0024615D"/>
    <w:rsid w:val="00246493"/>
    <w:rsid w:val="00246525"/>
    <w:rsid w:val="002468BD"/>
    <w:rsid w:val="00246A0C"/>
    <w:rsid w:val="0024712E"/>
    <w:rsid w:val="00247F14"/>
    <w:rsid w:val="00250859"/>
    <w:rsid w:val="00250A2F"/>
    <w:rsid w:val="00250CD0"/>
    <w:rsid w:val="00250D69"/>
    <w:rsid w:val="002514CA"/>
    <w:rsid w:val="00251C8F"/>
    <w:rsid w:val="00251FEC"/>
    <w:rsid w:val="00252710"/>
    <w:rsid w:val="0025299D"/>
    <w:rsid w:val="00252E47"/>
    <w:rsid w:val="00252F07"/>
    <w:rsid w:val="00252F99"/>
    <w:rsid w:val="00253130"/>
    <w:rsid w:val="002535F3"/>
    <w:rsid w:val="0025369D"/>
    <w:rsid w:val="00253882"/>
    <w:rsid w:val="00254144"/>
    <w:rsid w:val="002545BD"/>
    <w:rsid w:val="00254B4A"/>
    <w:rsid w:val="00254F1F"/>
    <w:rsid w:val="0025501E"/>
    <w:rsid w:val="002554AB"/>
    <w:rsid w:val="002554B2"/>
    <w:rsid w:val="00255B7D"/>
    <w:rsid w:val="00256041"/>
    <w:rsid w:val="00256085"/>
    <w:rsid w:val="0025608B"/>
    <w:rsid w:val="00256273"/>
    <w:rsid w:val="00256454"/>
    <w:rsid w:val="00256A46"/>
    <w:rsid w:val="00256E3C"/>
    <w:rsid w:val="00257BD6"/>
    <w:rsid w:val="00257C8A"/>
    <w:rsid w:val="002605B8"/>
    <w:rsid w:val="00260BFC"/>
    <w:rsid w:val="00261800"/>
    <w:rsid w:val="002618E3"/>
    <w:rsid w:val="0026190D"/>
    <w:rsid w:val="00261E14"/>
    <w:rsid w:val="00262340"/>
    <w:rsid w:val="0026239F"/>
    <w:rsid w:val="00262833"/>
    <w:rsid w:val="0026292A"/>
    <w:rsid w:val="002629AE"/>
    <w:rsid w:val="00262DD9"/>
    <w:rsid w:val="00262F95"/>
    <w:rsid w:val="00263353"/>
    <w:rsid w:val="00263521"/>
    <w:rsid w:val="002638FB"/>
    <w:rsid w:val="00263CAD"/>
    <w:rsid w:val="002650D6"/>
    <w:rsid w:val="0026524B"/>
    <w:rsid w:val="002652AB"/>
    <w:rsid w:val="00265582"/>
    <w:rsid w:val="002657D6"/>
    <w:rsid w:val="00266128"/>
    <w:rsid w:val="002668F6"/>
    <w:rsid w:val="00266985"/>
    <w:rsid w:val="00267540"/>
    <w:rsid w:val="00267B25"/>
    <w:rsid w:val="00267DED"/>
    <w:rsid w:val="002702CE"/>
    <w:rsid w:val="0027068F"/>
    <w:rsid w:val="0027072D"/>
    <w:rsid w:val="00271C44"/>
    <w:rsid w:val="00272089"/>
    <w:rsid w:val="0027228B"/>
    <w:rsid w:val="00272E7E"/>
    <w:rsid w:val="00272F0A"/>
    <w:rsid w:val="002730BA"/>
    <w:rsid w:val="0027394A"/>
    <w:rsid w:val="00273A0C"/>
    <w:rsid w:val="00273C43"/>
    <w:rsid w:val="00274348"/>
    <w:rsid w:val="00274548"/>
    <w:rsid w:val="00274EF0"/>
    <w:rsid w:val="00276324"/>
    <w:rsid w:val="00277480"/>
    <w:rsid w:val="002775D8"/>
    <w:rsid w:val="00277816"/>
    <w:rsid w:val="00277AAF"/>
    <w:rsid w:val="00277D2E"/>
    <w:rsid w:val="002808E2"/>
    <w:rsid w:val="00280CD5"/>
    <w:rsid w:val="002810B2"/>
    <w:rsid w:val="0028153F"/>
    <w:rsid w:val="0028171F"/>
    <w:rsid w:val="002819E7"/>
    <w:rsid w:val="00282E9B"/>
    <w:rsid w:val="00282F01"/>
    <w:rsid w:val="00283061"/>
    <w:rsid w:val="00283124"/>
    <w:rsid w:val="0028320C"/>
    <w:rsid w:val="00284288"/>
    <w:rsid w:val="002844A3"/>
    <w:rsid w:val="0028453E"/>
    <w:rsid w:val="00284937"/>
    <w:rsid w:val="00284EEF"/>
    <w:rsid w:val="002856D3"/>
    <w:rsid w:val="00285A79"/>
    <w:rsid w:val="00287402"/>
    <w:rsid w:val="00287675"/>
    <w:rsid w:val="00287CD9"/>
    <w:rsid w:val="00290757"/>
    <w:rsid w:val="002907FA"/>
    <w:rsid w:val="00290BF2"/>
    <w:rsid w:val="00290E4C"/>
    <w:rsid w:val="00290EDF"/>
    <w:rsid w:val="00291768"/>
    <w:rsid w:val="0029193E"/>
    <w:rsid w:val="00291BE9"/>
    <w:rsid w:val="00292232"/>
    <w:rsid w:val="00292482"/>
    <w:rsid w:val="00292A5F"/>
    <w:rsid w:val="002937CC"/>
    <w:rsid w:val="00293FF2"/>
    <w:rsid w:val="002945DE"/>
    <w:rsid w:val="00294B03"/>
    <w:rsid w:val="00295350"/>
    <w:rsid w:val="002954B5"/>
    <w:rsid w:val="002956E5"/>
    <w:rsid w:val="00295F90"/>
    <w:rsid w:val="0029646D"/>
    <w:rsid w:val="0029681F"/>
    <w:rsid w:val="00296B51"/>
    <w:rsid w:val="00296B69"/>
    <w:rsid w:val="00296FA2"/>
    <w:rsid w:val="00297450"/>
    <w:rsid w:val="002978FC"/>
    <w:rsid w:val="0029794D"/>
    <w:rsid w:val="002979BC"/>
    <w:rsid w:val="00297D47"/>
    <w:rsid w:val="002A0678"/>
    <w:rsid w:val="002A125A"/>
    <w:rsid w:val="002A15F2"/>
    <w:rsid w:val="002A190F"/>
    <w:rsid w:val="002A2DFE"/>
    <w:rsid w:val="002A320B"/>
    <w:rsid w:val="002A5727"/>
    <w:rsid w:val="002A5A12"/>
    <w:rsid w:val="002A5D56"/>
    <w:rsid w:val="002A6545"/>
    <w:rsid w:val="002A6CCB"/>
    <w:rsid w:val="002A6D83"/>
    <w:rsid w:val="002A6F5C"/>
    <w:rsid w:val="002A71BC"/>
    <w:rsid w:val="002A7579"/>
    <w:rsid w:val="002B013C"/>
    <w:rsid w:val="002B0ED8"/>
    <w:rsid w:val="002B14B8"/>
    <w:rsid w:val="002B1991"/>
    <w:rsid w:val="002B24C8"/>
    <w:rsid w:val="002B2796"/>
    <w:rsid w:val="002B2A6A"/>
    <w:rsid w:val="002B3196"/>
    <w:rsid w:val="002B35AB"/>
    <w:rsid w:val="002B3CEB"/>
    <w:rsid w:val="002B4582"/>
    <w:rsid w:val="002B46FC"/>
    <w:rsid w:val="002B4737"/>
    <w:rsid w:val="002B4B60"/>
    <w:rsid w:val="002B4EDA"/>
    <w:rsid w:val="002B528A"/>
    <w:rsid w:val="002B53DF"/>
    <w:rsid w:val="002B54FE"/>
    <w:rsid w:val="002B77FC"/>
    <w:rsid w:val="002B7B1B"/>
    <w:rsid w:val="002C07DA"/>
    <w:rsid w:val="002C0B77"/>
    <w:rsid w:val="002C14F4"/>
    <w:rsid w:val="002C167D"/>
    <w:rsid w:val="002C227B"/>
    <w:rsid w:val="002C27A5"/>
    <w:rsid w:val="002C2EE8"/>
    <w:rsid w:val="002C35DC"/>
    <w:rsid w:val="002C38B0"/>
    <w:rsid w:val="002C3920"/>
    <w:rsid w:val="002C416E"/>
    <w:rsid w:val="002C423C"/>
    <w:rsid w:val="002C45ED"/>
    <w:rsid w:val="002C4D0A"/>
    <w:rsid w:val="002C4D5E"/>
    <w:rsid w:val="002C4FB4"/>
    <w:rsid w:val="002C4FD9"/>
    <w:rsid w:val="002C548F"/>
    <w:rsid w:val="002C579E"/>
    <w:rsid w:val="002C670D"/>
    <w:rsid w:val="002C708C"/>
    <w:rsid w:val="002C72F1"/>
    <w:rsid w:val="002C763B"/>
    <w:rsid w:val="002D0124"/>
    <w:rsid w:val="002D081C"/>
    <w:rsid w:val="002D0896"/>
    <w:rsid w:val="002D0EF0"/>
    <w:rsid w:val="002D140F"/>
    <w:rsid w:val="002D1938"/>
    <w:rsid w:val="002D1F63"/>
    <w:rsid w:val="002D266F"/>
    <w:rsid w:val="002D29D6"/>
    <w:rsid w:val="002D2FF8"/>
    <w:rsid w:val="002D32E6"/>
    <w:rsid w:val="002D38DE"/>
    <w:rsid w:val="002D3FD9"/>
    <w:rsid w:val="002D40C2"/>
    <w:rsid w:val="002D4154"/>
    <w:rsid w:val="002D41A0"/>
    <w:rsid w:val="002D43D3"/>
    <w:rsid w:val="002D47D1"/>
    <w:rsid w:val="002D5144"/>
    <w:rsid w:val="002D524F"/>
    <w:rsid w:val="002D561D"/>
    <w:rsid w:val="002D5B67"/>
    <w:rsid w:val="002D5FC7"/>
    <w:rsid w:val="002D6959"/>
    <w:rsid w:val="002D6ECD"/>
    <w:rsid w:val="002D6ED9"/>
    <w:rsid w:val="002D75D1"/>
    <w:rsid w:val="002D770A"/>
    <w:rsid w:val="002D77E7"/>
    <w:rsid w:val="002E0232"/>
    <w:rsid w:val="002E04BF"/>
    <w:rsid w:val="002E0A92"/>
    <w:rsid w:val="002E0B4E"/>
    <w:rsid w:val="002E11A1"/>
    <w:rsid w:val="002E12DE"/>
    <w:rsid w:val="002E16B1"/>
    <w:rsid w:val="002E1769"/>
    <w:rsid w:val="002E1BBA"/>
    <w:rsid w:val="002E1E77"/>
    <w:rsid w:val="002E25A3"/>
    <w:rsid w:val="002E26D9"/>
    <w:rsid w:val="002E27A4"/>
    <w:rsid w:val="002E28A3"/>
    <w:rsid w:val="002E2F8F"/>
    <w:rsid w:val="002E360C"/>
    <w:rsid w:val="002E3965"/>
    <w:rsid w:val="002E3C52"/>
    <w:rsid w:val="002E4151"/>
    <w:rsid w:val="002E4403"/>
    <w:rsid w:val="002E450D"/>
    <w:rsid w:val="002E4963"/>
    <w:rsid w:val="002E4F8B"/>
    <w:rsid w:val="002E4F8D"/>
    <w:rsid w:val="002E53C8"/>
    <w:rsid w:val="002E5D07"/>
    <w:rsid w:val="002E6CD1"/>
    <w:rsid w:val="002E759E"/>
    <w:rsid w:val="002E7E5A"/>
    <w:rsid w:val="002F00F1"/>
    <w:rsid w:val="002F0273"/>
    <w:rsid w:val="002F0A90"/>
    <w:rsid w:val="002F1213"/>
    <w:rsid w:val="002F1328"/>
    <w:rsid w:val="002F19FD"/>
    <w:rsid w:val="002F1F23"/>
    <w:rsid w:val="002F288E"/>
    <w:rsid w:val="002F2C0D"/>
    <w:rsid w:val="002F3F62"/>
    <w:rsid w:val="002F4071"/>
    <w:rsid w:val="002F4117"/>
    <w:rsid w:val="002F431E"/>
    <w:rsid w:val="002F4906"/>
    <w:rsid w:val="002F4949"/>
    <w:rsid w:val="002F4E87"/>
    <w:rsid w:val="002F575E"/>
    <w:rsid w:val="002F6087"/>
    <w:rsid w:val="002F69BB"/>
    <w:rsid w:val="002F7F2D"/>
    <w:rsid w:val="002F7F94"/>
    <w:rsid w:val="00300297"/>
    <w:rsid w:val="00300A8A"/>
    <w:rsid w:val="003013CC"/>
    <w:rsid w:val="00301569"/>
    <w:rsid w:val="0030162E"/>
    <w:rsid w:val="00301A4C"/>
    <w:rsid w:val="00301D3F"/>
    <w:rsid w:val="003022E4"/>
    <w:rsid w:val="00302E12"/>
    <w:rsid w:val="00303211"/>
    <w:rsid w:val="00303694"/>
    <w:rsid w:val="00303F73"/>
    <w:rsid w:val="003041A5"/>
    <w:rsid w:val="00304232"/>
    <w:rsid w:val="00304735"/>
    <w:rsid w:val="00304787"/>
    <w:rsid w:val="00304919"/>
    <w:rsid w:val="00304D95"/>
    <w:rsid w:val="00304F34"/>
    <w:rsid w:val="00305C51"/>
    <w:rsid w:val="00305D7E"/>
    <w:rsid w:val="00306143"/>
    <w:rsid w:val="00306FB2"/>
    <w:rsid w:val="003078DB"/>
    <w:rsid w:val="003078F0"/>
    <w:rsid w:val="00310646"/>
    <w:rsid w:val="00310948"/>
    <w:rsid w:val="00310B02"/>
    <w:rsid w:val="00310B3D"/>
    <w:rsid w:val="00311F04"/>
    <w:rsid w:val="00312314"/>
    <w:rsid w:val="0031249B"/>
    <w:rsid w:val="0031275A"/>
    <w:rsid w:val="00312A9B"/>
    <w:rsid w:val="00312B14"/>
    <w:rsid w:val="003131D4"/>
    <w:rsid w:val="00313708"/>
    <w:rsid w:val="003140A0"/>
    <w:rsid w:val="003150E1"/>
    <w:rsid w:val="00315286"/>
    <w:rsid w:val="003159B3"/>
    <w:rsid w:val="00315A80"/>
    <w:rsid w:val="00315BC9"/>
    <w:rsid w:val="003165ED"/>
    <w:rsid w:val="003165F5"/>
    <w:rsid w:val="003168A3"/>
    <w:rsid w:val="00316990"/>
    <w:rsid w:val="00316C82"/>
    <w:rsid w:val="00316C97"/>
    <w:rsid w:val="00316E47"/>
    <w:rsid w:val="00317244"/>
    <w:rsid w:val="00320538"/>
    <w:rsid w:val="00320578"/>
    <w:rsid w:val="0032199B"/>
    <w:rsid w:val="00321BB1"/>
    <w:rsid w:val="00321CAC"/>
    <w:rsid w:val="00321EC2"/>
    <w:rsid w:val="00321F35"/>
    <w:rsid w:val="00323594"/>
    <w:rsid w:val="0032381B"/>
    <w:rsid w:val="00324588"/>
    <w:rsid w:val="00324608"/>
    <w:rsid w:val="0032462A"/>
    <w:rsid w:val="0032488E"/>
    <w:rsid w:val="00325037"/>
    <w:rsid w:val="003255BC"/>
    <w:rsid w:val="003255FD"/>
    <w:rsid w:val="0032560A"/>
    <w:rsid w:val="00325B6B"/>
    <w:rsid w:val="00326495"/>
    <w:rsid w:val="00326C67"/>
    <w:rsid w:val="00326E7C"/>
    <w:rsid w:val="003275CA"/>
    <w:rsid w:val="0032763C"/>
    <w:rsid w:val="00327655"/>
    <w:rsid w:val="00327C7D"/>
    <w:rsid w:val="0033018E"/>
    <w:rsid w:val="003308F6"/>
    <w:rsid w:val="00330C6D"/>
    <w:rsid w:val="00330E46"/>
    <w:rsid w:val="00332015"/>
    <w:rsid w:val="0033213E"/>
    <w:rsid w:val="00332A0C"/>
    <w:rsid w:val="00332FB9"/>
    <w:rsid w:val="003332E2"/>
    <w:rsid w:val="00333B52"/>
    <w:rsid w:val="00334052"/>
    <w:rsid w:val="00334401"/>
    <w:rsid w:val="00334E46"/>
    <w:rsid w:val="003350D6"/>
    <w:rsid w:val="003351B8"/>
    <w:rsid w:val="0033585F"/>
    <w:rsid w:val="00335FE8"/>
    <w:rsid w:val="00336765"/>
    <w:rsid w:val="0033692A"/>
    <w:rsid w:val="00336AAB"/>
    <w:rsid w:val="00336B19"/>
    <w:rsid w:val="00336F9D"/>
    <w:rsid w:val="00337151"/>
    <w:rsid w:val="0033748A"/>
    <w:rsid w:val="003377C4"/>
    <w:rsid w:val="00337DAB"/>
    <w:rsid w:val="00341A83"/>
    <w:rsid w:val="00341BEC"/>
    <w:rsid w:val="00342153"/>
    <w:rsid w:val="00342281"/>
    <w:rsid w:val="003425DC"/>
    <w:rsid w:val="00343000"/>
    <w:rsid w:val="00343384"/>
    <w:rsid w:val="00343891"/>
    <w:rsid w:val="00345A4D"/>
    <w:rsid w:val="0034645D"/>
    <w:rsid w:val="003464D9"/>
    <w:rsid w:val="003468A5"/>
    <w:rsid w:val="00347457"/>
    <w:rsid w:val="003476F6"/>
    <w:rsid w:val="003476FB"/>
    <w:rsid w:val="0034794C"/>
    <w:rsid w:val="003479E1"/>
    <w:rsid w:val="00350C66"/>
    <w:rsid w:val="00351633"/>
    <w:rsid w:val="00352431"/>
    <w:rsid w:val="00352586"/>
    <w:rsid w:val="00352770"/>
    <w:rsid w:val="00352B99"/>
    <w:rsid w:val="00353281"/>
    <w:rsid w:val="003532BE"/>
    <w:rsid w:val="00353797"/>
    <w:rsid w:val="003546FF"/>
    <w:rsid w:val="00354DB5"/>
    <w:rsid w:val="0035515A"/>
    <w:rsid w:val="0035536B"/>
    <w:rsid w:val="00355896"/>
    <w:rsid w:val="00355D01"/>
    <w:rsid w:val="00355E5C"/>
    <w:rsid w:val="00356003"/>
    <w:rsid w:val="00356D7D"/>
    <w:rsid w:val="003579A8"/>
    <w:rsid w:val="00357C28"/>
    <w:rsid w:val="00360C68"/>
    <w:rsid w:val="00360D2D"/>
    <w:rsid w:val="00360FD0"/>
    <w:rsid w:val="003614FB"/>
    <w:rsid w:val="00361F03"/>
    <w:rsid w:val="003621D0"/>
    <w:rsid w:val="0036314D"/>
    <w:rsid w:val="003632A0"/>
    <w:rsid w:val="00363352"/>
    <w:rsid w:val="003633F9"/>
    <w:rsid w:val="0036396D"/>
    <w:rsid w:val="00364622"/>
    <w:rsid w:val="00364F0C"/>
    <w:rsid w:val="00365B38"/>
    <w:rsid w:val="00365B9A"/>
    <w:rsid w:val="00365F30"/>
    <w:rsid w:val="0036610F"/>
    <w:rsid w:val="003661D7"/>
    <w:rsid w:val="003666D2"/>
    <w:rsid w:val="00366A4A"/>
    <w:rsid w:val="00366D4E"/>
    <w:rsid w:val="0036733D"/>
    <w:rsid w:val="00367614"/>
    <w:rsid w:val="003679D4"/>
    <w:rsid w:val="003707B0"/>
    <w:rsid w:val="003708EC"/>
    <w:rsid w:val="00372013"/>
    <w:rsid w:val="003720B5"/>
    <w:rsid w:val="00372C8C"/>
    <w:rsid w:val="003736D2"/>
    <w:rsid w:val="00374992"/>
    <w:rsid w:val="00374AA4"/>
    <w:rsid w:val="00374BE6"/>
    <w:rsid w:val="00374D43"/>
    <w:rsid w:val="00374DCA"/>
    <w:rsid w:val="00374ED2"/>
    <w:rsid w:val="00375524"/>
    <w:rsid w:val="00376698"/>
    <w:rsid w:val="00376D21"/>
    <w:rsid w:val="003773E9"/>
    <w:rsid w:val="00377760"/>
    <w:rsid w:val="00377E4A"/>
    <w:rsid w:val="0038018A"/>
    <w:rsid w:val="003801C9"/>
    <w:rsid w:val="00380336"/>
    <w:rsid w:val="003804B2"/>
    <w:rsid w:val="00380A88"/>
    <w:rsid w:val="00380F42"/>
    <w:rsid w:val="00381930"/>
    <w:rsid w:val="003819BF"/>
    <w:rsid w:val="00381A5C"/>
    <w:rsid w:val="00381E84"/>
    <w:rsid w:val="00381F87"/>
    <w:rsid w:val="003823DA"/>
    <w:rsid w:val="003825E7"/>
    <w:rsid w:val="00382C68"/>
    <w:rsid w:val="00382FC5"/>
    <w:rsid w:val="003834B0"/>
    <w:rsid w:val="00383767"/>
    <w:rsid w:val="0038381F"/>
    <w:rsid w:val="00384275"/>
    <w:rsid w:val="003842D0"/>
    <w:rsid w:val="003844D8"/>
    <w:rsid w:val="00384A66"/>
    <w:rsid w:val="00385047"/>
    <w:rsid w:val="0038519E"/>
    <w:rsid w:val="0038597E"/>
    <w:rsid w:val="00385DBD"/>
    <w:rsid w:val="00385E37"/>
    <w:rsid w:val="0038600F"/>
    <w:rsid w:val="00386061"/>
    <w:rsid w:val="0038621F"/>
    <w:rsid w:val="0038626E"/>
    <w:rsid w:val="003865C9"/>
    <w:rsid w:val="00386EDC"/>
    <w:rsid w:val="00386F31"/>
    <w:rsid w:val="00387348"/>
    <w:rsid w:val="003876A1"/>
    <w:rsid w:val="003876A7"/>
    <w:rsid w:val="00387AD2"/>
    <w:rsid w:val="00387D52"/>
    <w:rsid w:val="0039099B"/>
    <w:rsid w:val="00390ED6"/>
    <w:rsid w:val="00391010"/>
    <w:rsid w:val="00391073"/>
    <w:rsid w:val="003911E1"/>
    <w:rsid w:val="00391766"/>
    <w:rsid w:val="00391EDD"/>
    <w:rsid w:val="00392698"/>
    <w:rsid w:val="003928B4"/>
    <w:rsid w:val="00392937"/>
    <w:rsid w:val="00392A5D"/>
    <w:rsid w:val="00392EB3"/>
    <w:rsid w:val="0039439B"/>
    <w:rsid w:val="0039448A"/>
    <w:rsid w:val="00394914"/>
    <w:rsid w:val="00394DB2"/>
    <w:rsid w:val="00395444"/>
    <w:rsid w:val="00395ED0"/>
    <w:rsid w:val="00396403"/>
    <w:rsid w:val="00396562"/>
    <w:rsid w:val="00396701"/>
    <w:rsid w:val="00396716"/>
    <w:rsid w:val="003967A7"/>
    <w:rsid w:val="003969E7"/>
    <w:rsid w:val="003970D5"/>
    <w:rsid w:val="00397B90"/>
    <w:rsid w:val="003A065A"/>
    <w:rsid w:val="003A12E6"/>
    <w:rsid w:val="003A1B80"/>
    <w:rsid w:val="003A2277"/>
    <w:rsid w:val="003A2A88"/>
    <w:rsid w:val="003A317B"/>
    <w:rsid w:val="003A3427"/>
    <w:rsid w:val="003A3C4B"/>
    <w:rsid w:val="003A3F79"/>
    <w:rsid w:val="003A4D2D"/>
    <w:rsid w:val="003A51E8"/>
    <w:rsid w:val="003A5700"/>
    <w:rsid w:val="003A5E3F"/>
    <w:rsid w:val="003A67EC"/>
    <w:rsid w:val="003A728F"/>
    <w:rsid w:val="003A7991"/>
    <w:rsid w:val="003A7F9A"/>
    <w:rsid w:val="003B019B"/>
    <w:rsid w:val="003B080B"/>
    <w:rsid w:val="003B0882"/>
    <w:rsid w:val="003B0DF5"/>
    <w:rsid w:val="003B16B9"/>
    <w:rsid w:val="003B18A1"/>
    <w:rsid w:val="003B18E6"/>
    <w:rsid w:val="003B19F8"/>
    <w:rsid w:val="003B1FD6"/>
    <w:rsid w:val="003B2100"/>
    <w:rsid w:val="003B2E4C"/>
    <w:rsid w:val="003B2E72"/>
    <w:rsid w:val="003B2FE8"/>
    <w:rsid w:val="003B3063"/>
    <w:rsid w:val="003B3345"/>
    <w:rsid w:val="003B3F3B"/>
    <w:rsid w:val="003B4B8E"/>
    <w:rsid w:val="003B51D2"/>
    <w:rsid w:val="003B577B"/>
    <w:rsid w:val="003B5CD5"/>
    <w:rsid w:val="003B606B"/>
    <w:rsid w:val="003B60F6"/>
    <w:rsid w:val="003B64A8"/>
    <w:rsid w:val="003B6821"/>
    <w:rsid w:val="003B6992"/>
    <w:rsid w:val="003B6A10"/>
    <w:rsid w:val="003B6C9B"/>
    <w:rsid w:val="003B7331"/>
    <w:rsid w:val="003B73DF"/>
    <w:rsid w:val="003B79BF"/>
    <w:rsid w:val="003B7B5E"/>
    <w:rsid w:val="003C0783"/>
    <w:rsid w:val="003C078E"/>
    <w:rsid w:val="003C09DD"/>
    <w:rsid w:val="003C0A73"/>
    <w:rsid w:val="003C11FA"/>
    <w:rsid w:val="003C12EF"/>
    <w:rsid w:val="003C1302"/>
    <w:rsid w:val="003C135E"/>
    <w:rsid w:val="003C1405"/>
    <w:rsid w:val="003C168D"/>
    <w:rsid w:val="003C1937"/>
    <w:rsid w:val="003C1BA0"/>
    <w:rsid w:val="003C2531"/>
    <w:rsid w:val="003C2862"/>
    <w:rsid w:val="003C2E9C"/>
    <w:rsid w:val="003C3BD6"/>
    <w:rsid w:val="003C4A99"/>
    <w:rsid w:val="003C50C3"/>
    <w:rsid w:val="003C52DA"/>
    <w:rsid w:val="003C5384"/>
    <w:rsid w:val="003C557C"/>
    <w:rsid w:val="003C56ED"/>
    <w:rsid w:val="003C58BB"/>
    <w:rsid w:val="003C650D"/>
    <w:rsid w:val="003C67FC"/>
    <w:rsid w:val="003C6C29"/>
    <w:rsid w:val="003C751C"/>
    <w:rsid w:val="003C785B"/>
    <w:rsid w:val="003D088C"/>
    <w:rsid w:val="003D0F1D"/>
    <w:rsid w:val="003D1C8A"/>
    <w:rsid w:val="003D2210"/>
    <w:rsid w:val="003D23C6"/>
    <w:rsid w:val="003D2879"/>
    <w:rsid w:val="003D30D3"/>
    <w:rsid w:val="003D339A"/>
    <w:rsid w:val="003D3C81"/>
    <w:rsid w:val="003D413A"/>
    <w:rsid w:val="003D416B"/>
    <w:rsid w:val="003D4238"/>
    <w:rsid w:val="003D4CE6"/>
    <w:rsid w:val="003D4DC5"/>
    <w:rsid w:val="003D4FAE"/>
    <w:rsid w:val="003D59CF"/>
    <w:rsid w:val="003D5BF3"/>
    <w:rsid w:val="003D77E6"/>
    <w:rsid w:val="003E0208"/>
    <w:rsid w:val="003E052C"/>
    <w:rsid w:val="003E084C"/>
    <w:rsid w:val="003E09FC"/>
    <w:rsid w:val="003E0F30"/>
    <w:rsid w:val="003E0FEC"/>
    <w:rsid w:val="003E1369"/>
    <w:rsid w:val="003E13B2"/>
    <w:rsid w:val="003E145E"/>
    <w:rsid w:val="003E2604"/>
    <w:rsid w:val="003E2814"/>
    <w:rsid w:val="003E320C"/>
    <w:rsid w:val="003E3925"/>
    <w:rsid w:val="003E3DF6"/>
    <w:rsid w:val="003E46B1"/>
    <w:rsid w:val="003E4905"/>
    <w:rsid w:val="003E523B"/>
    <w:rsid w:val="003E5EAA"/>
    <w:rsid w:val="003E6027"/>
    <w:rsid w:val="003E6254"/>
    <w:rsid w:val="003E74B5"/>
    <w:rsid w:val="003E7593"/>
    <w:rsid w:val="003E77C0"/>
    <w:rsid w:val="003E7BA1"/>
    <w:rsid w:val="003F0105"/>
    <w:rsid w:val="003F0A51"/>
    <w:rsid w:val="003F0CFD"/>
    <w:rsid w:val="003F1834"/>
    <w:rsid w:val="003F1A38"/>
    <w:rsid w:val="003F1A5E"/>
    <w:rsid w:val="003F1C4B"/>
    <w:rsid w:val="003F2D36"/>
    <w:rsid w:val="003F2FAF"/>
    <w:rsid w:val="003F3320"/>
    <w:rsid w:val="003F36E4"/>
    <w:rsid w:val="003F389C"/>
    <w:rsid w:val="003F3DAB"/>
    <w:rsid w:val="003F4BF5"/>
    <w:rsid w:val="003F4D7B"/>
    <w:rsid w:val="003F5230"/>
    <w:rsid w:val="003F5288"/>
    <w:rsid w:val="003F6495"/>
    <w:rsid w:val="003F692D"/>
    <w:rsid w:val="003F70F9"/>
    <w:rsid w:val="003F79E7"/>
    <w:rsid w:val="003F7E79"/>
    <w:rsid w:val="004000FA"/>
    <w:rsid w:val="0040032B"/>
    <w:rsid w:val="00400935"/>
    <w:rsid w:val="004011EF"/>
    <w:rsid w:val="004013A7"/>
    <w:rsid w:val="004016C9"/>
    <w:rsid w:val="00401C6C"/>
    <w:rsid w:val="0040298C"/>
    <w:rsid w:val="00403E40"/>
    <w:rsid w:val="00404571"/>
    <w:rsid w:val="00404659"/>
    <w:rsid w:val="00405A0E"/>
    <w:rsid w:val="00406380"/>
    <w:rsid w:val="004063BE"/>
    <w:rsid w:val="00406A5D"/>
    <w:rsid w:val="00407C78"/>
    <w:rsid w:val="00407D91"/>
    <w:rsid w:val="00407EEC"/>
    <w:rsid w:val="00410331"/>
    <w:rsid w:val="0041037A"/>
    <w:rsid w:val="004106BF"/>
    <w:rsid w:val="00410C07"/>
    <w:rsid w:val="00410E2E"/>
    <w:rsid w:val="00411629"/>
    <w:rsid w:val="00411A41"/>
    <w:rsid w:val="00412202"/>
    <w:rsid w:val="004125E3"/>
    <w:rsid w:val="00412B52"/>
    <w:rsid w:val="00413A28"/>
    <w:rsid w:val="00413BB8"/>
    <w:rsid w:val="00413C19"/>
    <w:rsid w:val="004140FA"/>
    <w:rsid w:val="004147FD"/>
    <w:rsid w:val="0041493C"/>
    <w:rsid w:val="00414F6F"/>
    <w:rsid w:val="00415950"/>
    <w:rsid w:val="00415D54"/>
    <w:rsid w:val="004163C1"/>
    <w:rsid w:val="00416619"/>
    <w:rsid w:val="00417202"/>
    <w:rsid w:val="004173DF"/>
    <w:rsid w:val="00417447"/>
    <w:rsid w:val="004174EC"/>
    <w:rsid w:val="00417ABA"/>
    <w:rsid w:val="00417B1D"/>
    <w:rsid w:val="00417CF9"/>
    <w:rsid w:val="0042019D"/>
    <w:rsid w:val="00420E41"/>
    <w:rsid w:val="0042120A"/>
    <w:rsid w:val="004212D7"/>
    <w:rsid w:val="00422942"/>
    <w:rsid w:val="00422974"/>
    <w:rsid w:val="00422FE6"/>
    <w:rsid w:val="00423251"/>
    <w:rsid w:val="00423849"/>
    <w:rsid w:val="00423D78"/>
    <w:rsid w:val="00424529"/>
    <w:rsid w:val="004248E0"/>
    <w:rsid w:val="00424A0B"/>
    <w:rsid w:val="00424D62"/>
    <w:rsid w:val="0042504C"/>
    <w:rsid w:val="004251FC"/>
    <w:rsid w:val="00425A0C"/>
    <w:rsid w:val="00425B3B"/>
    <w:rsid w:val="004261D1"/>
    <w:rsid w:val="0042621A"/>
    <w:rsid w:val="00426D05"/>
    <w:rsid w:val="00426E13"/>
    <w:rsid w:val="00427AB1"/>
    <w:rsid w:val="00427C7A"/>
    <w:rsid w:val="00427FC5"/>
    <w:rsid w:val="004301E0"/>
    <w:rsid w:val="00430278"/>
    <w:rsid w:val="00430838"/>
    <w:rsid w:val="00430C9E"/>
    <w:rsid w:val="00431494"/>
    <w:rsid w:val="0043166B"/>
    <w:rsid w:val="00431699"/>
    <w:rsid w:val="004316D9"/>
    <w:rsid w:val="00431C76"/>
    <w:rsid w:val="00431DD6"/>
    <w:rsid w:val="004325DB"/>
    <w:rsid w:val="00432E79"/>
    <w:rsid w:val="00434562"/>
    <w:rsid w:val="00434616"/>
    <w:rsid w:val="00434833"/>
    <w:rsid w:val="00434A22"/>
    <w:rsid w:val="00434B35"/>
    <w:rsid w:val="00435031"/>
    <w:rsid w:val="00435CD3"/>
    <w:rsid w:val="00436F4A"/>
    <w:rsid w:val="004377B9"/>
    <w:rsid w:val="004378B3"/>
    <w:rsid w:val="00437C32"/>
    <w:rsid w:val="004406AC"/>
    <w:rsid w:val="00440E7E"/>
    <w:rsid w:val="00440FDB"/>
    <w:rsid w:val="0044148B"/>
    <w:rsid w:val="004416E4"/>
    <w:rsid w:val="00442F90"/>
    <w:rsid w:val="0044367B"/>
    <w:rsid w:val="0044388C"/>
    <w:rsid w:val="00443ECA"/>
    <w:rsid w:val="0044416F"/>
    <w:rsid w:val="004444F6"/>
    <w:rsid w:val="004447DC"/>
    <w:rsid w:val="0044481A"/>
    <w:rsid w:val="004449A3"/>
    <w:rsid w:val="00444B85"/>
    <w:rsid w:val="00444C75"/>
    <w:rsid w:val="0044534D"/>
    <w:rsid w:val="00445DFF"/>
    <w:rsid w:val="00445E24"/>
    <w:rsid w:val="004461F8"/>
    <w:rsid w:val="0044655F"/>
    <w:rsid w:val="0044670F"/>
    <w:rsid w:val="0044692B"/>
    <w:rsid w:val="004479FA"/>
    <w:rsid w:val="00450A43"/>
    <w:rsid w:val="00450D63"/>
    <w:rsid w:val="00450F37"/>
    <w:rsid w:val="00451168"/>
    <w:rsid w:val="0045185F"/>
    <w:rsid w:val="004518BD"/>
    <w:rsid w:val="00451A12"/>
    <w:rsid w:val="00451FEB"/>
    <w:rsid w:val="0045254C"/>
    <w:rsid w:val="00452709"/>
    <w:rsid w:val="0045302F"/>
    <w:rsid w:val="004538E0"/>
    <w:rsid w:val="00453C66"/>
    <w:rsid w:val="004544CA"/>
    <w:rsid w:val="004552B6"/>
    <w:rsid w:val="00455A97"/>
    <w:rsid w:val="00455BEC"/>
    <w:rsid w:val="00456D67"/>
    <w:rsid w:val="00456F1C"/>
    <w:rsid w:val="0045707A"/>
    <w:rsid w:val="00457252"/>
    <w:rsid w:val="00457750"/>
    <w:rsid w:val="00460623"/>
    <w:rsid w:val="004609C1"/>
    <w:rsid w:val="00461D3E"/>
    <w:rsid w:val="00461F4E"/>
    <w:rsid w:val="00461FC0"/>
    <w:rsid w:val="0046221E"/>
    <w:rsid w:val="004623DA"/>
    <w:rsid w:val="004625E5"/>
    <w:rsid w:val="0046264A"/>
    <w:rsid w:val="00462B18"/>
    <w:rsid w:val="00462B9F"/>
    <w:rsid w:val="004633C8"/>
    <w:rsid w:val="004636CB"/>
    <w:rsid w:val="00463A2B"/>
    <w:rsid w:val="004646F1"/>
    <w:rsid w:val="00465198"/>
    <w:rsid w:val="00465960"/>
    <w:rsid w:val="00466250"/>
    <w:rsid w:val="004664CA"/>
    <w:rsid w:val="0046668B"/>
    <w:rsid w:val="00466DD2"/>
    <w:rsid w:val="004702FE"/>
    <w:rsid w:val="004705E1"/>
    <w:rsid w:val="0047100C"/>
    <w:rsid w:val="004713BB"/>
    <w:rsid w:val="004718F3"/>
    <w:rsid w:val="00471F05"/>
    <w:rsid w:val="0047205E"/>
    <w:rsid w:val="00472750"/>
    <w:rsid w:val="0047301E"/>
    <w:rsid w:val="00473AA8"/>
    <w:rsid w:val="00473AB6"/>
    <w:rsid w:val="004745E5"/>
    <w:rsid w:val="004745F8"/>
    <w:rsid w:val="004747DB"/>
    <w:rsid w:val="004749A9"/>
    <w:rsid w:val="00474C09"/>
    <w:rsid w:val="00474C1C"/>
    <w:rsid w:val="00475297"/>
    <w:rsid w:val="004758C2"/>
    <w:rsid w:val="00476E00"/>
    <w:rsid w:val="00476E18"/>
    <w:rsid w:val="004800BD"/>
    <w:rsid w:val="00480187"/>
    <w:rsid w:val="00480CF7"/>
    <w:rsid w:val="004816A9"/>
    <w:rsid w:val="00481EBD"/>
    <w:rsid w:val="00481EC8"/>
    <w:rsid w:val="0048242B"/>
    <w:rsid w:val="00482AC0"/>
    <w:rsid w:val="004830D5"/>
    <w:rsid w:val="00483655"/>
    <w:rsid w:val="004838ED"/>
    <w:rsid w:val="00483AA6"/>
    <w:rsid w:val="00483E15"/>
    <w:rsid w:val="00483E2B"/>
    <w:rsid w:val="00484132"/>
    <w:rsid w:val="004848D7"/>
    <w:rsid w:val="00484B10"/>
    <w:rsid w:val="004854F5"/>
    <w:rsid w:val="00485920"/>
    <w:rsid w:val="00485A8B"/>
    <w:rsid w:val="00485FBA"/>
    <w:rsid w:val="00486BD1"/>
    <w:rsid w:val="00486FAE"/>
    <w:rsid w:val="00487902"/>
    <w:rsid w:val="00490424"/>
    <w:rsid w:val="0049098A"/>
    <w:rsid w:val="00490E30"/>
    <w:rsid w:val="004913CB"/>
    <w:rsid w:val="004916DF"/>
    <w:rsid w:val="00491808"/>
    <w:rsid w:val="00491EDA"/>
    <w:rsid w:val="00492643"/>
    <w:rsid w:val="00492BF3"/>
    <w:rsid w:val="0049362E"/>
    <w:rsid w:val="004950AC"/>
    <w:rsid w:val="00495163"/>
    <w:rsid w:val="0049549B"/>
    <w:rsid w:val="0049585F"/>
    <w:rsid w:val="004959B9"/>
    <w:rsid w:val="00495CA8"/>
    <w:rsid w:val="00496143"/>
    <w:rsid w:val="00496F78"/>
    <w:rsid w:val="0049701A"/>
    <w:rsid w:val="0049716F"/>
    <w:rsid w:val="00497564"/>
    <w:rsid w:val="0049784F"/>
    <w:rsid w:val="004A0166"/>
    <w:rsid w:val="004A0228"/>
    <w:rsid w:val="004A047B"/>
    <w:rsid w:val="004A07F0"/>
    <w:rsid w:val="004A1309"/>
    <w:rsid w:val="004A15BE"/>
    <w:rsid w:val="004A1B3D"/>
    <w:rsid w:val="004A20DE"/>
    <w:rsid w:val="004A2A56"/>
    <w:rsid w:val="004A2C0D"/>
    <w:rsid w:val="004A3270"/>
    <w:rsid w:val="004A3647"/>
    <w:rsid w:val="004A3EC6"/>
    <w:rsid w:val="004A5164"/>
    <w:rsid w:val="004A5E76"/>
    <w:rsid w:val="004A6105"/>
    <w:rsid w:val="004A6566"/>
    <w:rsid w:val="004A6FDA"/>
    <w:rsid w:val="004A7188"/>
    <w:rsid w:val="004A73DD"/>
    <w:rsid w:val="004A7E3E"/>
    <w:rsid w:val="004B1392"/>
    <w:rsid w:val="004B1E42"/>
    <w:rsid w:val="004B2168"/>
    <w:rsid w:val="004B2CF4"/>
    <w:rsid w:val="004B37C0"/>
    <w:rsid w:val="004B39F9"/>
    <w:rsid w:val="004B526C"/>
    <w:rsid w:val="004B5288"/>
    <w:rsid w:val="004B59FC"/>
    <w:rsid w:val="004B601C"/>
    <w:rsid w:val="004B6A6A"/>
    <w:rsid w:val="004B70B7"/>
    <w:rsid w:val="004B719C"/>
    <w:rsid w:val="004C025F"/>
    <w:rsid w:val="004C09B1"/>
    <w:rsid w:val="004C1115"/>
    <w:rsid w:val="004C193F"/>
    <w:rsid w:val="004C1D10"/>
    <w:rsid w:val="004C226D"/>
    <w:rsid w:val="004C2AEC"/>
    <w:rsid w:val="004C2D1D"/>
    <w:rsid w:val="004C2D77"/>
    <w:rsid w:val="004C38EC"/>
    <w:rsid w:val="004C3D09"/>
    <w:rsid w:val="004C43DC"/>
    <w:rsid w:val="004C485C"/>
    <w:rsid w:val="004C5860"/>
    <w:rsid w:val="004C642B"/>
    <w:rsid w:val="004C68CA"/>
    <w:rsid w:val="004C6C5D"/>
    <w:rsid w:val="004C6E69"/>
    <w:rsid w:val="004C7A57"/>
    <w:rsid w:val="004D0605"/>
    <w:rsid w:val="004D0718"/>
    <w:rsid w:val="004D0E31"/>
    <w:rsid w:val="004D114C"/>
    <w:rsid w:val="004D18D1"/>
    <w:rsid w:val="004D2119"/>
    <w:rsid w:val="004D326C"/>
    <w:rsid w:val="004D3645"/>
    <w:rsid w:val="004D5212"/>
    <w:rsid w:val="004D6C4A"/>
    <w:rsid w:val="004D7F40"/>
    <w:rsid w:val="004E0451"/>
    <w:rsid w:val="004E132B"/>
    <w:rsid w:val="004E1374"/>
    <w:rsid w:val="004E15E3"/>
    <w:rsid w:val="004E33D4"/>
    <w:rsid w:val="004E43CC"/>
    <w:rsid w:val="004E4B6A"/>
    <w:rsid w:val="004E4FDC"/>
    <w:rsid w:val="004E57B4"/>
    <w:rsid w:val="004E5CFF"/>
    <w:rsid w:val="004E7226"/>
    <w:rsid w:val="004E7295"/>
    <w:rsid w:val="004E7379"/>
    <w:rsid w:val="004E746E"/>
    <w:rsid w:val="004E792B"/>
    <w:rsid w:val="004E7A32"/>
    <w:rsid w:val="004E7C4B"/>
    <w:rsid w:val="004F0160"/>
    <w:rsid w:val="004F01CF"/>
    <w:rsid w:val="004F02C4"/>
    <w:rsid w:val="004F05D1"/>
    <w:rsid w:val="004F07A7"/>
    <w:rsid w:val="004F09A5"/>
    <w:rsid w:val="004F0C89"/>
    <w:rsid w:val="004F19AF"/>
    <w:rsid w:val="004F1A63"/>
    <w:rsid w:val="004F1A6C"/>
    <w:rsid w:val="004F1B83"/>
    <w:rsid w:val="004F2121"/>
    <w:rsid w:val="004F2C00"/>
    <w:rsid w:val="004F2E26"/>
    <w:rsid w:val="004F4BF7"/>
    <w:rsid w:val="004F4DFE"/>
    <w:rsid w:val="004F4E80"/>
    <w:rsid w:val="004F524F"/>
    <w:rsid w:val="004F52A6"/>
    <w:rsid w:val="004F5753"/>
    <w:rsid w:val="004F5A85"/>
    <w:rsid w:val="004F62D8"/>
    <w:rsid w:val="004F6DAA"/>
    <w:rsid w:val="004F6E2C"/>
    <w:rsid w:val="004F7010"/>
    <w:rsid w:val="004F71B1"/>
    <w:rsid w:val="005000FA"/>
    <w:rsid w:val="00500786"/>
    <w:rsid w:val="005007FD"/>
    <w:rsid w:val="00500920"/>
    <w:rsid w:val="00501481"/>
    <w:rsid w:val="0050157E"/>
    <w:rsid w:val="005026AF"/>
    <w:rsid w:val="00502E7C"/>
    <w:rsid w:val="005043CE"/>
    <w:rsid w:val="00504A81"/>
    <w:rsid w:val="0050507A"/>
    <w:rsid w:val="00505675"/>
    <w:rsid w:val="0050580A"/>
    <w:rsid w:val="00505BEC"/>
    <w:rsid w:val="005066F1"/>
    <w:rsid w:val="00507BDD"/>
    <w:rsid w:val="00510052"/>
    <w:rsid w:val="0051060F"/>
    <w:rsid w:val="005112EA"/>
    <w:rsid w:val="0051166E"/>
    <w:rsid w:val="00511BAC"/>
    <w:rsid w:val="005120E2"/>
    <w:rsid w:val="00512114"/>
    <w:rsid w:val="00512195"/>
    <w:rsid w:val="005127DE"/>
    <w:rsid w:val="005128E5"/>
    <w:rsid w:val="005134F8"/>
    <w:rsid w:val="00513CB9"/>
    <w:rsid w:val="00514F5C"/>
    <w:rsid w:val="0051507E"/>
    <w:rsid w:val="00515E2C"/>
    <w:rsid w:val="00515F63"/>
    <w:rsid w:val="00515FAC"/>
    <w:rsid w:val="00516352"/>
    <w:rsid w:val="005169AC"/>
    <w:rsid w:val="00516EAA"/>
    <w:rsid w:val="00517BB3"/>
    <w:rsid w:val="005201A6"/>
    <w:rsid w:val="0052047A"/>
    <w:rsid w:val="00520D65"/>
    <w:rsid w:val="00521EBA"/>
    <w:rsid w:val="00522311"/>
    <w:rsid w:val="0052241A"/>
    <w:rsid w:val="00523788"/>
    <w:rsid w:val="00523AA7"/>
    <w:rsid w:val="00523F3B"/>
    <w:rsid w:val="0052419A"/>
    <w:rsid w:val="00524BFD"/>
    <w:rsid w:val="00525483"/>
    <w:rsid w:val="005262F3"/>
    <w:rsid w:val="00526515"/>
    <w:rsid w:val="005270E7"/>
    <w:rsid w:val="00527295"/>
    <w:rsid w:val="00527495"/>
    <w:rsid w:val="00527518"/>
    <w:rsid w:val="00530027"/>
    <w:rsid w:val="00530280"/>
    <w:rsid w:val="0053082B"/>
    <w:rsid w:val="00530944"/>
    <w:rsid w:val="00530991"/>
    <w:rsid w:val="005315A0"/>
    <w:rsid w:val="00531804"/>
    <w:rsid w:val="0053245F"/>
    <w:rsid w:val="00532679"/>
    <w:rsid w:val="0053280F"/>
    <w:rsid w:val="00532824"/>
    <w:rsid w:val="00532859"/>
    <w:rsid w:val="005329EC"/>
    <w:rsid w:val="00532BC2"/>
    <w:rsid w:val="00532D42"/>
    <w:rsid w:val="00532E05"/>
    <w:rsid w:val="005336D3"/>
    <w:rsid w:val="00533F53"/>
    <w:rsid w:val="00534090"/>
    <w:rsid w:val="00534722"/>
    <w:rsid w:val="0053509F"/>
    <w:rsid w:val="0053514A"/>
    <w:rsid w:val="005355FF"/>
    <w:rsid w:val="00535AB2"/>
    <w:rsid w:val="00536574"/>
    <w:rsid w:val="0053685F"/>
    <w:rsid w:val="005369C8"/>
    <w:rsid w:val="00537B33"/>
    <w:rsid w:val="0054065A"/>
    <w:rsid w:val="005407A0"/>
    <w:rsid w:val="00540824"/>
    <w:rsid w:val="00540AB6"/>
    <w:rsid w:val="0054178C"/>
    <w:rsid w:val="00541A96"/>
    <w:rsid w:val="0054257A"/>
    <w:rsid w:val="00542701"/>
    <w:rsid w:val="00542C87"/>
    <w:rsid w:val="005439DE"/>
    <w:rsid w:val="00543F47"/>
    <w:rsid w:val="005441E8"/>
    <w:rsid w:val="0054451D"/>
    <w:rsid w:val="005445E0"/>
    <w:rsid w:val="00544A13"/>
    <w:rsid w:val="005457AE"/>
    <w:rsid w:val="005459C4"/>
    <w:rsid w:val="00546353"/>
    <w:rsid w:val="00546A93"/>
    <w:rsid w:val="00546F0C"/>
    <w:rsid w:val="00547A42"/>
    <w:rsid w:val="00547FDF"/>
    <w:rsid w:val="0055019B"/>
    <w:rsid w:val="00550970"/>
    <w:rsid w:val="00550ABE"/>
    <w:rsid w:val="00550BF9"/>
    <w:rsid w:val="00550C65"/>
    <w:rsid w:val="00551390"/>
    <w:rsid w:val="005519C6"/>
    <w:rsid w:val="00551A6D"/>
    <w:rsid w:val="00552615"/>
    <w:rsid w:val="0055296D"/>
    <w:rsid w:val="005532E6"/>
    <w:rsid w:val="005533AF"/>
    <w:rsid w:val="005536E7"/>
    <w:rsid w:val="00553798"/>
    <w:rsid w:val="005537E4"/>
    <w:rsid w:val="00553DE0"/>
    <w:rsid w:val="00553E28"/>
    <w:rsid w:val="00553F37"/>
    <w:rsid w:val="00554E5A"/>
    <w:rsid w:val="005555AD"/>
    <w:rsid w:val="0055589F"/>
    <w:rsid w:val="0055601A"/>
    <w:rsid w:val="0055636D"/>
    <w:rsid w:val="005567BB"/>
    <w:rsid w:val="00556CC2"/>
    <w:rsid w:val="0055714E"/>
    <w:rsid w:val="00557478"/>
    <w:rsid w:val="00557777"/>
    <w:rsid w:val="00557A23"/>
    <w:rsid w:val="00557DA5"/>
    <w:rsid w:val="00560173"/>
    <w:rsid w:val="005601B2"/>
    <w:rsid w:val="00560294"/>
    <w:rsid w:val="00561144"/>
    <w:rsid w:val="00561209"/>
    <w:rsid w:val="00561E11"/>
    <w:rsid w:val="00562274"/>
    <w:rsid w:val="005629AB"/>
    <w:rsid w:val="00562C93"/>
    <w:rsid w:val="00563560"/>
    <w:rsid w:val="00563A8A"/>
    <w:rsid w:val="00563DE7"/>
    <w:rsid w:val="00563FA9"/>
    <w:rsid w:val="00564A0A"/>
    <w:rsid w:val="00564C11"/>
    <w:rsid w:val="0056562F"/>
    <w:rsid w:val="00565772"/>
    <w:rsid w:val="00565A15"/>
    <w:rsid w:val="00565A21"/>
    <w:rsid w:val="00565A89"/>
    <w:rsid w:val="00565F19"/>
    <w:rsid w:val="00565F4C"/>
    <w:rsid w:val="00565F5D"/>
    <w:rsid w:val="00566441"/>
    <w:rsid w:val="00567089"/>
    <w:rsid w:val="00567961"/>
    <w:rsid w:val="0057076E"/>
    <w:rsid w:val="005718D5"/>
    <w:rsid w:val="00571A54"/>
    <w:rsid w:val="00571AE5"/>
    <w:rsid w:val="0057281C"/>
    <w:rsid w:val="00572D16"/>
    <w:rsid w:val="00572E69"/>
    <w:rsid w:val="00573491"/>
    <w:rsid w:val="005734F6"/>
    <w:rsid w:val="00573804"/>
    <w:rsid w:val="00573F25"/>
    <w:rsid w:val="00574115"/>
    <w:rsid w:val="005743B7"/>
    <w:rsid w:val="0057464E"/>
    <w:rsid w:val="005746D5"/>
    <w:rsid w:val="00574B32"/>
    <w:rsid w:val="005750F3"/>
    <w:rsid w:val="00575471"/>
    <w:rsid w:val="005755B6"/>
    <w:rsid w:val="00575DDD"/>
    <w:rsid w:val="0057683C"/>
    <w:rsid w:val="0057689A"/>
    <w:rsid w:val="00576DA4"/>
    <w:rsid w:val="005775E3"/>
    <w:rsid w:val="00577DD2"/>
    <w:rsid w:val="00577EEA"/>
    <w:rsid w:val="00580042"/>
    <w:rsid w:val="00580216"/>
    <w:rsid w:val="005805FD"/>
    <w:rsid w:val="0058144D"/>
    <w:rsid w:val="00582590"/>
    <w:rsid w:val="005829EF"/>
    <w:rsid w:val="00582F2F"/>
    <w:rsid w:val="00583809"/>
    <w:rsid w:val="005849A1"/>
    <w:rsid w:val="005849DE"/>
    <w:rsid w:val="00585C96"/>
    <w:rsid w:val="0058659D"/>
    <w:rsid w:val="005868B1"/>
    <w:rsid w:val="00586AE1"/>
    <w:rsid w:val="00587169"/>
    <w:rsid w:val="005874FE"/>
    <w:rsid w:val="00587583"/>
    <w:rsid w:val="005878A7"/>
    <w:rsid w:val="00587CC5"/>
    <w:rsid w:val="005902C0"/>
    <w:rsid w:val="00590C5F"/>
    <w:rsid w:val="00591A8A"/>
    <w:rsid w:val="00591B84"/>
    <w:rsid w:val="00591DE8"/>
    <w:rsid w:val="00592AF2"/>
    <w:rsid w:val="00592F19"/>
    <w:rsid w:val="00593C21"/>
    <w:rsid w:val="00593ECA"/>
    <w:rsid w:val="0059414B"/>
    <w:rsid w:val="0059428F"/>
    <w:rsid w:val="005942C8"/>
    <w:rsid w:val="00594345"/>
    <w:rsid w:val="00594B46"/>
    <w:rsid w:val="0059538B"/>
    <w:rsid w:val="005954AE"/>
    <w:rsid w:val="005956EE"/>
    <w:rsid w:val="00595912"/>
    <w:rsid w:val="0059609D"/>
    <w:rsid w:val="005965EE"/>
    <w:rsid w:val="00597208"/>
    <w:rsid w:val="005973D1"/>
    <w:rsid w:val="00597773"/>
    <w:rsid w:val="00597C5C"/>
    <w:rsid w:val="005A0583"/>
    <w:rsid w:val="005A0802"/>
    <w:rsid w:val="005A08D5"/>
    <w:rsid w:val="005A11B4"/>
    <w:rsid w:val="005A1DF5"/>
    <w:rsid w:val="005A218D"/>
    <w:rsid w:val="005A2319"/>
    <w:rsid w:val="005A2351"/>
    <w:rsid w:val="005A239B"/>
    <w:rsid w:val="005A2A9B"/>
    <w:rsid w:val="005A3747"/>
    <w:rsid w:val="005A3AE0"/>
    <w:rsid w:val="005A409B"/>
    <w:rsid w:val="005A4824"/>
    <w:rsid w:val="005A4D49"/>
    <w:rsid w:val="005A526E"/>
    <w:rsid w:val="005A55FF"/>
    <w:rsid w:val="005A5839"/>
    <w:rsid w:val="005A6953"/>
    <w:rsid w:val="005A6B4C"/>
    <w:rsid w:val="005A77F6"/>
    <w:rsid w:val="005A7C66"/>
    <w:rsid w:val="005B0EA4"/>
    <w:rsid w:val="005B13E6"/>
    <w:rsid w:val="005B1E47"/>
    <w:rsid w:val="005B1E77"/>
    <w:rsid w:val="005B20F2"/>
    <w:rsid w:val="005B2300"/>
    <w:rsid w:val="005B2465"/>
    <w:rsid w:val="005B26C0"/>
    <w:rsid w:val="005B287F"/>
    <w:rsid w:val="005B2CBB"/>
    <w:rsid w:val="005B2E6A"/>
    <w:rsid w:val="005B322A"/>
    <w:rsid w:val="005B3982"/>
    <w:rsid w:val="005B3A21"/>
    <w:rsid w:val="005B3B66"/>
    <w:rsid w:val="005B4335"/>
    <w:rsid w:val="005B48B3"/>
    <w:rsid w:val="005B4BF4"/>
    <w:rsid w:val="005B5547"/>
    <w:rsid w:val="005B5DCB"/>
    <w:rsid w:val="005B5E0D"/>
    <w:rsid w:val="005B6009"/>
    <w:rsid w:val="005B684F"/>
    <w:rsid w:val="005B6989"/>
    <w:rsid w:val="005B6A04"/>
    <w:rsid w:val="005B6F1C"/>
    <w:rsid w:val="005B6F9C"/>
    <w:rsid w:val="005B703A"/>
    <w:rsid w:val="005B72C8"/>
    <w:rsid w:val="005B7DC5"/>
    <w:rsid w:val="005B7E5C"/>
    <w:rsid w:val="005C0283"/>
    <w:rsid w:val="005C11B6"/>
    <w:rsid w:val="005C1527"/>
    <w:rsid w:val="005C1D42"/>
    <w:rsid w:val="005C2377"/>
    <w:rsid w:val="005C2528"/>
    <w:rsid w:val="005C259F"/>
    <w:rsid w:val="005C2E9F"/>
    <w:rsid w:val="005C31E2"/>
    <w:rsid w:val="005C3ADE"/>
    <w:rsid w:val="005C3B47"/>
    <w:rsid w:val="005C3C2D"/>
    <w:rsid w:val="005C3EEF"/>
    <w:rsid w:val="005C3F04"/>
    <w:rsid w:val="005C4287"/>
    <w:rsid w:val="005C5535"/>
    <w:rsid w:val="005C683D"/>
    <w:rsid w:val="005C7C5D"/>
    <w:rsid w:val="005D031F"/>
    <w:rsid w:val="005D03BD"/>
    <w:rsid w:val="005D081A"/>
    <w:rsid w:val="005D0B88"/>
    <w:rsid w:val="005D0BAD"/>
    <w:rsid w:val="005D0E12"/>
    <w:rsid w:val="005D1600"/>
    <w:rsid w:val="005D1A22"/>
    <w:rsid w:val="005D1D1B"/>
    <w:rsid w:val="005D2506"/>
    <w:rsid w:val="005D32D4"/>
    <w:rsid w:val="005D46C7"/>
    <w:rsid w:val="005D4908"/>
    <w:rsid w:val="005D4F72"/>
    <w:rsid w:val="005D5244"/>
    <w:rsid w:val="005D55B1"/>
    <w:rsid w:val="005D58C3"/>
    <w:rsid w:val="005D5BAC"/>
    <w:rsid w:val="005D67D6"/>
    <w:rsid w:val="005D6A2C"/>
    <w:rsid w:val="005D7BE6"/>
    <w:rsid w:val="005E0152"/>
    <w:rsid w:val="005E0219"/>
    <w:rsid w:val="005E0CFD"/>
    <w:rsid w:val="005E0EDB"/>
    <w:rsid w:val="005E12BF"/>
    <w:rsid w:val="005E1D80"/>
    <w:rsid w:val="005E2CAA"/>
    <w:rsid w:val="005E3422"/>
    <w:rsid w:val="005E342C"/>
    <w:rsid w:val="005E37EF"/>
    <w:rsid w:val="005E38F6"/>
    <w:rsid w:val="005E3DD1"/>
    <w:rsid w:val="005E3FC4"/>
    <w:rsid w:val="005E4277"/>
    <w:rsid w:val="005E563F"/>
    <w:rsid w:val="005E5A00"/>
    <w:rsid w:val="005E5CFD"/>
    <w:rsid w:val="005E5E0D"/>
    <w:rsid w:val="005E5F2C"/>
    <w:rsid w:val="005E61EA"/>
    <w:rsid w:val="005F0FAA"/>
    <w:rsid w:val="005F1431"/>
    <w:rsid w:val="005F1E83"/>
    <w:rsid w:val="005F2BE9"/>
    <w:rsid w:val="005F2D00"/>
    <w:rsid w:val="005F2E04"/>
    <w:rsid w:val="005F2E28"/>
    <w:rsid w:val="005F33B8"/>
    <w:rsid w:val="005F38BA"/>
    <w:rsid w:val="005F3993"/>
    <w:rsid w:val="005F3C1B"/>
    <w:rsid w:val="005F3D9E"/>
    <w:rsid w:val="005F4132"/>
    <w:rsid w:val="005F4492"/>
    <w:rsid w:val="005F4583"/>
    <w:rsid w:val="005F48AC"/>
    <w:rsid w:val="005F48D1"/>
    <w:rsid w:val="005F48F7"/>
    <w:rsid w:val="005F4B2E"/>
    <w:rsid w:val="005F4EC6"/>
    <w:rsid w:val="005F510D"/>
    <w:rsid w:val="005F5464"/>
    <w:rsid w:val="005F5496"/>
    <w:rsid w:val="005F549C"/>
    <w:rsid w:val="005F5A0B"/>
    <w:rsid w:val="005F64DA"/>
    <w:rsid w:val="005F6830"/>
    <w:rsid w:val="005F7619"/>
    <w:rsid w:val="00600D39"/>
    <w:rsid w:val="00602009"/>
    <w:rsid w:val="006024D6"/>
    <w:rsid w:val="0060283D"/>
    <w:rsid w:val="00602A48"/>
    <w:rsid w:val="00603039"/>
    <w:rsid w:val="006032A9"/>
    <w:rsid w:val="00603D47"/>
    <w:rsid w:val="00604750"/>
    <w:rsid w:val="00604878"/>
    <w:rsid w:val="00605149"/>
    <w:rsid w:val="00605818"/>
    <w:rsid w:val="006058F7"/>
    <w:rsid w:val="0060633D"/>
    <w:rsid w:val="00606BED"/>
    <w:rsid w:val="00607FC2"/>
    <w:rsid w:val="00610898"/>
    <w:rsid w:val="00610E66"/>
    <w:rsid w:val="00610F8B"/>
    <w:rsid w:val="00611166"/>
    <w:rsid w:val="006111B2"/>
    <w:rsid w:val="0061190D"/>
    <w:rsid w:val="00611B50"/>
    <w:rsid w:val="00611B73"/>
    <w:rsid w:val="0061220D"/>
    <w:rsid w:val="006129E3"/>
    <w:rsid w:val="00613DFA"/>
    <w:rsid w:val="00614573"/>
    <w:rsid w:val="00614DAF"/>
    <w:rsid w:val="00614DC8"/>
    <w:rsid w:val="006156D2"/>
    <w:rsid w:val="00615D16"/>
    <w:rsid w:val="00615EEF"/>
    <w:rsid w:val="0061666F"/>
    <w:rsid w:val="00616700"/>
    <w:rsid w:val="0061671D"/>
    <w:rsid w:val="006167E6"/>
    <w:rsid w:val="00616D1F"/>
    <w:rsid w:val="00616EA4"/>
    <w:rsid w:val="00616F15"/>
    <w:rsid w:val="0061770C"/>
    <w:rsid w:val="00617AC3"/>
    <w:rsid w:val="006201AD"/>
    <w:rsid w:val="00620E40"/>
    <w:rsid w:val="00620E74"/>
    <w:rsid w:val="00621027"/>
    <w:rsid w:val="0062146D"/>
    <w:rsid w:val="006214F3"/>
    <w:rsid w:val="006218E2"/>
    <w:rsid w:val="00621C50"/>
    <w:rsid w:val="00621D7C"/>
    <w:rsid w:val="006224DF"/>
    <w:rsid w:val="006232FF"/>
    <w:rsid w:val="00623C47"/>
    <w:rsid w:val="006240B5"/>
    <w:rsid w:val="00624117"/>
    <w:rsid w:val="00624318"/>
    <w:rsid w:val="00624400"/>
    <w:rsid w:val="00624633"/>
    <w:rsid w:val="00624A02"/>
    <w:rsid w:val="00624B3C"/>
    <w:rsid w:val="006250CB"/>
    <w:rsid w:val="00625C57"/>
    <w:rsid w:val="00625D28"/>
    <w:rsid w:val="00627F8A"/>
    <w:rsid w:val="0063056C"/>
    <w:rsid w:val="006307E9"/>
    <w:rsid w:val="006309A1"/>
    <w:rsid w:val="006315E7"/>
    <w:rsid w:val="0063167F"/>
    <w:rsid w:val="00631BDE"/>
    <w:rsid w:val="00631D9C"/>
    <w:rsid w:val="00632059"/>
    <w:rsid w:val="0063242F"/>
    <w:rsid w:val="006327D1"/>
    <w:rsid w:val="00632839"/>
    <w:rsid w:val="00633038"/>
    <w:rsid w:val="00633398"/>
    <w:rsid w:val="00633724"/>
    <w:rsid w:val="006339EB"/>
    <w:rsid w:val="00634642"/>
    <w:rsid w:val="00634A64"/>
    <w:rsid w:val="00634E37"/>
    <w:rsid w:val="0063513F"/>
    <w:rsid w:val="006354DD"/>
    <w:rsid w:val="00635807"/>
    <w:rsid w:val="00635F34"/>
    <w:rsid w:val="006364D0"/>
    <w:rsid w:val="00636573"/>
    <w:rsid w:val="006368AC"/>
    <w:rsid w:val="00636CB9"/>
    <w:rsid w:val="006372BA"/>
    <w:rsid w:val="00637B1C"/>
    <w:rsid w:val="00637DCA"/>
    <w:rsid w:val="00640A3A"/>
    <w:rsid w:val="00641006"/>
    <w:rsid w:val="00642B85"/>
    <w:rsid w:val="00643015"/>
    <w:rsid w:val="00643235"/>
    <w:rsid w:val="00643FD4"/>
    <w:rsid w:val="006448DE"/>
    <w:rsid w:val="006455A9"/>
    <w:rsid w:val="006455F3"/>
    <w:rsid w:val="0064578C"/>
    <w:rsid w:val="00645AAB"/>
    <w:rsid w:val="00645E13"/>
    <w:rsid w:val="00646626"/>
    <w:rsid w:val="00646D0A"/>
    <w:rsid w:val="0064728C"/>
    <w:rsid w:val="00647EF2"/>
    <w:rsid w:val="006500E8"/>
    <w:rsid w:val="006507EC"/>
    <w:rsid w:val="0065093D"/>
    <w:rsid w:val="00650B55"/>
    <w:rsid w:val="00651102"/>
    <w:rsid w:val="0065151E"/>
    <w:rsid w:val="0065164A"/>
    <w:rsid w:val="00652199"/>
    <w:rsid w:val="00652AE9"/>
    <w:rsid w:val="00652F62"/>
    <w:rsid w:val="00653AFD"/>
    <w:rsid w:val="00654434"/>
    <w:rsid w:val="006545E2"/>
    <w:rsid w:val="00654873"/>
    <w:rsid w:val="00654B21"/>
    <w:rsid w:val="00655460"/>
    <w:rsid w:val="006555F9"/>
    <w:rsid w:val="00655DE9"/>
    <w:rsid w:val="00656897"/>
    <w:rsid w:val="00656FEB"/>
    <w:rsid w:val="00657E70"/>
    <w:rsid w:val="0066088A"/>
    <w:rsid w:val="00660991"/>
    <w:rsid w:val="00660D98"/>
    <w:rsid w:val="00660F07"/>
    <w:rsid w:val="00661304"/>
    <w:rsid w:val="00661660"/>
    <w:rsid w:val="00661867"/>
    <w:rsid w:val="0066218B"/>
    <w:rsid w:val="006621D5"/>
    <w:rsid w:val="006624BB"/>
    <w:rsid w:val="006634A7"/>
    <w:rsid w:val="00663EAF"/>
    <w:rsid w:val="00664350"/>
    <w:rsid w:val="00664771"/>
    <w:rsid w:val="00664980"/>
    <w:rsid w:val="006652E3"/>
    <w:rsid w:val="00665789"/>
    <w:rsid w:val="00665AA3"/>
    <w:rsid w:val="00665DAF"/>
    <w:rsid w:val="00665FD2"/>
    <w:rsid w:val="00666289"/>
    <w:rsid w:val="00666646"/>
    <w:rsid w:val="00666E90"/>
    <w:rsid w:val="0066760D"/>
    <w:rsid w:val="00667E7F"/>
    <w:rsid w:val="00670297"/>
    <w:rsid w:val="00670BF0"/>
    <w:rsid w:val="00670C74"/>
    <w:rsid w:val="0067130B"/>
    <w:rsid w:val="00671680"/>
    <w:rsid w:val="006716B9"/>
    <w:rsid w:val="00671AEE"/>
    <w:rsid w:val="00672156"/>
    <w:rsid w:val="006723E7"/>
    <w:rsid w:val="006729A6"/>
    <w:rsid w:val="00672BF7"/>
    <w:rsid w:val="00672ECC"/>
    <w:rsid w:val="00673B56"/>
    <w:rsid w:val="00674724"/>
    <w:rsid w:val="00674861"/>
    <w:rsid w:val="0067497E"/>
    <w:rsid w:val="00674BCD"/>
    <w:rsid w:val="00675895"/>
    <w:rsid w:val="006758EB"/>
    <w:rsid w:val="0067595F"/>
    <w:rsid w:val="00676268"/>
    <w:rsid w:val="0067626E"/>
    <w:rsid w:val="006763FC"/>
    <w:rsid w:val="00676534"/>
    <w:rsid w:val="00676941"/>
    <w:rsid w:val="006769B7"/>
    <w:rsid w:val="00676DC8"/>
    <w:rsid w:val="00677DF6"/>
    <w:rsid w:val="00680922"/>
    <w:rsid w:val="00681302"/>
    <w:rsid w:val="00681E89"/>
    <w:rsid w:val="00682DDE"/>
    <w:rsid w:val="00683BB6"/>
    <w:rsid w:val="00683C3A"/>
    <w:rsid w:val="006844DC"/>
    <w:rsid w:val="006857AA"/>
    <w:rsid w:val="00686A04"/>
    <w:rsid w:val="00686AC1"/>
    <w:rsid w:val="0068756E"/>
    <w:rsid w:val="006900C5"/>
    <w:rsid w:val="006909C4"/>
    <w:rsid w:val="00690DD3"/>
    <w:rsid w:val="00690DDF"/>
    <w:rsid w:val="006910CD"/>
    <w:rsid w:val="00691343"/>
    <w:rsid w:val="006917E4"/>
    <w:rsid w:val="006920A6"/>
    <w:rsid w:val="00692471"/>
    <w:rsid w:val="00692749"/>
    <w:rsid w:val="006939B9"/>
    <w:rsid w:val="00693D2C"/>
    <w:rsid w:val="00693E70"/>
    <w:rsid w:val="00693F91"/>
    <w:rsid w:val="00694FBE"/>
    <w:rsid w:val="0069564F"/>
    <w:rsid w:val="00695A92"/>
    <w:rsid w:val="006963C8"/>
    <w:rsid w:val="00696759"/>
    <w:rsid w:val="00696BDD"/>
    <w:rsid w:val="00696EF0"/>
    <w:rsid w:val="00696F53"/>
    <w:rsid w:val="00697BAB"/>
    <w:rsid w:val="00697DD4"/>
    <w:rsid w:val="006A0D6B"/>
    <w:rsid w:val="006A0DD7"/>
    <w:rsid w:val="006A11B4"/>
    <w:rsid w:val="006A1314"/>
    <w:rsid w:val="006A1A32"/>
    <w:rsid w:val="006A1BBC"/>
    <w:rsid w:val="006A1BF2"/>
    <w:rsid w:val="006A1F2E"/>
    <w:rsid w:val="006A1F8C"/>
    <w:rsid w:val="006A213E"/>
    <w:rsid w:val="006A27A9"/>
    <w:rsid w:val="006A28DF"/>
    <w:rsid w:val="006A2D81"/>
    <w:rsid w:val="006A38F9"/>
    <w:rsid w:val="006A41CA"/>
    <w:rsid w:val="006A4307"/>
    <w:rsid w:val="006A45E2"/>
    <w:rsid w:val="006A4BA3"/>
    <w:rsid w:val="006A4C9C"/>
    <w:rsid w:val="006A4DC6"/>
    <w:rsid w:val="006A53F8"/>
    <w:rsid w:val="006A5A6D"/>
    <w:rsid w:val="006A5CB2"/>
    <w:rsid w:val="006A5FD0"/>
    <w:rsid w:val="006A6636"/>
    <w:rsid w:val="006A6A22"/>
    <w:rsid w:val="006A6EC1"/>
    <w:rsid w:val="006A77A2"/>
    <w:rsid w:val="006A7CC1"/>
    <w:rsid w:val="006B006B"/>
    <w:rsid w:val="006B098C"/>
    <w:rsid w:val="006B0FA5"/>
    <w:rsid w:val="006B1981"/>
    <w:rsid w:val="006B1AD9"/>
    <w:rsid w:val="006B2F61"/>
    <w:rsid w:val="006B333A"/>
    <w:rsid w:val="006B362B"/>
    <w:rsid w:val="006B39DC"/>
    <w:rsid w:val="006B3BCD"/>
    <w:rsid w:val="006B3CAC"/>
    <w:rsid w:val="006B43A3"/>
    <w:rsid w:val="006B5468"/>
    <w:rsid w:val="006B5574"/>
    <w:rsid w:val="006B587E"/>
    <w:rsid w:val="006B58E0"/>
    <w:rsid w:val="006B5A0F"/>
    <w:rsid w:val="006B609F"/>
    <w:rsid w:val="006B61F4"/>
    <w:rsid w:val="006B6716"/>
    <w:rsid w:val="006C0297"/>
    <w:rsid w:val="006C031D"/>
    <w:rsid w:val="006C1395"/>
    <w:rsid w:val="006C1645"/>
    <w:rsid w:val="006C1A4C"/>
    <w:rsid w:val="006C2CB3"/>
    <w:rsid w:val="006C33F7"/>
    <w:rsid w:val="006C397D"/>
    <w:rsid w:val="006C41BE"/>
    <w:rsid w:val="006C547C"/>
    <w:rsid w:val="006C5DDB"/>
    <w:rsid w:val="006C6038"/>
    <w:rsid w:val="006C631D"/>
    <w:rsid w:val="006C63D0"/>
    <w:rsid w:val="006C6466"/>
    <w:rsid w:val="006C668E"/>
    <w:rsid w:val="006C66D5"/>
    <w:rsid w:val="006C7197"/>
    <w:rsid w:val="006C732D"/>
    <w:rsid w:val="006C74DC"/>
    <w:rsid w:val="006C759F"/>
    <w:rsid w:val="006C7772"/>
    <w:rsid w:val="006C7DC6"/>
    <w:rsid w:val="006D0120"/>
    <w:rsid w:val="006D03E4"/>
    <w:rsid w:val="006D0495"/>
    <w:rsid w:val="006D0645"/>
    <w:rsid w:val="006D0FCA"/>
    <w:rsid w:val="006D1138"/>
    <w:rsid w:val="006D1227"/>
    <w:rsid w:val="006D14CC"/>
    <w:rsid w:val="006D14EB"/>
    <w:rsid w:val="006D18F2"/>
    <w:rsid w:val="006D193A"/>
    <w:rsid w:val="006D1EDA"/>
    <w:rsid w:val="006D2C83"/>
    <w:rsid w:val="006D2EFE"/>
    <w:rsid w:val="006D3280"/>
    <w:rsid w:val="006D328A"/>
    <w:rsid w:val="006D35CB"/>
    <w:rsid w:val="006D3A2B"/>
    <w:rsid w:val="006D3A84"/>
    <w:rsid w:val="006D4500"/>
    <w:rsid w:val="006D4819"/>
    <w:rsid w:val="006D5029"/>
    <w:rsid w:val="006D5212"/>
    <w:rsid w:val="006D5521"/>
    <w:rsid w:val="006D5810"/>
    <w:rsid w:val="006D6190"/>
    <w:rsid w:val="006D6CFE"/>
    <w:rsid w:val="006D6D3B"/>
    <w:rsid w:val="006D6D6B"/>
    <w:rsid w:val="006D722C"/>
    <w:rsid w:val="006D75BC"/>
    <w:rsid w:val="006D7DFA"/>
    <w:rsid w:val="006E0296"/>
    <w:rsid w:val="006E046E"/>
    <w:rsid w:val="006E0F53"/>
    <w:rsid w:val="006E1029"/>
    <w:rsid w:val="006E1878"/>
    <w:rsid w:val="006E1EEE"/>
    <w:rsid w:val="006E3327"/>
    <w:rsid w:val="006E33EF"/>
    <w:rsid w:val="006E367C"/>
    <w:rsid w:val="006E3B9C"/>
    <w:rsid w:val="006E3F29"/>
    <w:rsid w:val="006E47FA"/>
    <w:rsid w:val="006E4C84"/>
    <w:rsid w:val="006E4FFE"/>
    <w:rsid w:val="006E51CF"/>
    <w:rsid w:val="006E51D5"/>
    <w:rsid w:val="006E5533"/>
    <w:rsid w:val="006E6053"/>
    <w:rsid w:val="006E6284"/>
    <w:rsid w:val="006E715F"/>
    <w:rsid w:val="006E7843"/>
    <w:rsid w:val="006E796A"/>
    <w:rsid w:val="006E7AB3"/>
    <w:rsid w:val="006E7C2A"/>
    <w:rsid w:val="006F00E0"/>
    <w:rsid w:val="006F0287"/>
    <w:rsid w:val="006F034B"/>
    <w:rsid w:val="006F0D7D"/>
    <w:rsid w:val="006F16A0"/>
    <w:rsid w:val="006F16D2"/>
    <w:rsid w:val="006F1741"/>
    <w:rsid w:val="006F1D0C"/>
    <w:rsid w:val="006F20EB"/>
    <w:rsid w:val="006F22D2"/>
    <w:rsid w:val="006F259C"/>
    <w:rsid w:val="006F35F3"/>
    <w:rsid w:val="006F362C"/>
    <w:rsid w:val="006F370E"/>
    <w:rsid w:val="006F46E3"/>
    <w:rsid w:val="006F4E2A"/>
    <w:rsid w:val="006F4EC0"/>
    <w:rsid w:val="006F504E"/>
    <w:rsid w:val="006F53B4"/>
    <w:rsid w:val="006F553A"/>
    <w:rsid w:val="006F5E21"/>
    <w:rsid w:val="006F5EBE"/>
    <w:rsid w:val="006F63B9"/>
    <w:rsid w:val="006F6501"/>
    <w:rsid w:val="006F656E"/>
    <w:rsid w:val="006F699F"/>
    <w:rsid w:val="006F69A4"/>
    <w:rsid w:val="006F743F"/>
    <w:rsid w:val="00701496"/>
    <w:rsid w:val="00701A7C"/>
    <w:rsid w:val="00702B68"/>
    <w:rsid w:val="00702C83"/>
    <w:rsid w:val="007030C2"/>
    <w:rsid w:val="007033C0"/>
    <w:rsid w:val="00703548"/>
    <w:rsid w:val="00703721"/>
    <w:rsid w:val="007037B0"/>
    <w:rsid w:val="0070384C"/>
    <w:rsid w:val="00703AAA"/>
    <w:rsid w:val="00703DD7"/>
    <w:rsid w:val="007045DB"/>
    <w:rsid w:val="007050B0"/>
    <w:rsid w:val="00705154"/>
    <w:rsid w:val="00705220"/>
    <w:rsid w:val="0070556E"/>
    <w:rsid w:val="007066FA"/>
    <w:rsid w:val="00706D0C"/>
    <w:rsid w:val="00706E63"/>
    <w:rsid w:val="00706F25"/>
    <w:rsid w:val="00706F8B"/>
    <w:rsid w:val="00707432"/>
    <w:rsid w:val="00707485"/>
    <w:rsid w:val="00707F11"/>
    <w:rsid w:val="00710216"/>
    <w:rsid w:val="00710776"/>
    <w:rsid w:val="00710D60"/>
    <w:rsid w:val="007110BA"/>
    <w:rsid w:val="007110DC"/>
    <w:rsid w:val="00711511"/>
    <w:rsid w:val="007118E2"/>
    <w:rsid w:val="00711E5F"/>
    <w:rsid w:val="00712245"/>
    <w:rsid w:val="007123BA"/>
    <w:rsid w:val="00712904"/>
    <w:rsid w:val="00713073"/>
    <w:rsid w:val="007134E2"/>
    <w:rsid w:val="007143A4"/>
    <w:rsid w:val="00714BEA"/>
    <w:rsid w:val="00714FA6"/>
    <w:rsid w:val="00715D5B"/>
    <w:rsid w:val="0071651E"/>
    <w:rsid w:val="00716564"/>
    <w:rsid w:val="007167A1"/>
    <w:rsid w:val="00716D3C"/>
    <w:rsid w:val="00717B95"/>
    <w:rsid w:val="0072044B"/>
    <w:rsid w:val="0072071D"/>
    <w:rsid w:val="007209E2"/>
    <w:rsid w:val="007213EF"/>
    <w:rsid w:val="0072194A"/>
    <w:rsid w:val="007222A0"/>
    <w:rsid w:val="0072230E"/>
    <w:rsid w:val="007224E8"/>
    <w:rsid w:val="00722B47"/>
    <w:rsid w:val="00722CF8"/>
    <w:rsid w:val="0072343D"/>
    <w:rsid w:val="00723442"/>
    <w:rsid w:val="0072370D"/>
    <w:rsid w:val="00723A76"/>
    <w:rsid w:val="007241B3"/>
    <w:rsid w:val="00724642"/>
    <w:rsid w:val="007247CE"/>
    <w:rsid w:val="00724A73"/>
    <w:rsid w:val="0072547D"/>
    <w:rsid w:val="00725F7E"/>
    <w:rsid w:val="00726061"/>
    <w:rsid w:val="00726581"/>
    <w:rsid w:val="00726B61"/>
    <w:rsid w:val="007270C5"/>
    <w:rsid w:val="007270C7"/>
    <w:rsid w:val="00727F6F"/>
    <w:rsid w:val="00730D7A"/>
    <w:rsid w:val="00730DBE"/>
    <w:rsid w:val="00732600"/>
    <w:rsid w:val="00732D29"/>
    <w:rsid w:val="00733753"/>
    <w:rsid w:val="00733AA8"/>
    <w:rsid w:val="00733DA5"/>
    <w:rsid w:val="00734A46"/>
    <w:rsid w:val="007350FF"/>
    <w:rsid w:val="00735587"/>
    <w:rsid w:val="007359B3"/>
    <w:rsid w:val="00736138"/>
    <w:rsid w:val="00736473"/>
    <w:rsid w:val="0073681C"/>
    <w:rsid w:val="00736A1F"/>
    <w:rsid w:val="00737198"/>
    <w:rsid w:val="00737604"/>
    <w:rsid w:val="00737829"/>
    <w:rsid w:val="00737A9C"/>
    <w:rsid w:val="00737B05"/>
    <w:rsid w:val="00737D93"/>
    <w:rsid w:val="00737E62"/>
    <w:rsid w:val="00737F4E"/>
    <w:rsid w:val="00740392"/>
    <w:rsid w:val="007403B0"/>
    <w:rsid w:val="007406A9"/>
    <w:rsid w:val="00740791"/>
    <w:rsid w:val="007409C6"/>
    <w:rsid w:val="007421BB"/>
    <w:rsid w:val="00742C2D"/>
    <w:rsid w:val="007431C7"/>
    <w:rsid w:val="007431EA"/>
    <w:rsid w:val="00743680"/>
    <w:rsid w:val="00743DDF"/>
    <w:rsid w:val="00744A45"/>
    <w:rsid w:val="00744E03"/>
    <w:rsid w:val="00745029"/>
    <w:rsid w:val="007457A4"/>
    <w:rsid w:val="00745B2E"/>
    <w:rsid w:val="00745CCB"/>
    <w:rsid w:val="00745CF9"/>
    <w:rsid w:val="00745DB0"/>
    <w:rsid w:val="00746CF7"/>
    <w:rsid w:val="00747243"/>
    <w:rsid w:val="007473A2"/>
    <w:rsid w:val="0075050B"/>
    <w:rsid w:val="00751E82"/>
    <w:rsid w:val="0075204E"/>
    <w:rsid w:val="007523EA"/>
    <w:rsid w:val="00752746"/>
    <w:rsid w:val="00752765"/>
    <w:rsid w:val="0075299D"/>
    <w:rsid w:val="00753922"/>
    <w:rsid w:val="00753C65"/>
    <w:rsid w:val="00753EDB"/>
    <w:rsid w:val="00754850"/>
    <w:rsid w:val="007548F0"/>
    <w:rsid w:val="00754CAA"/>
    <w:rsid w:val="00754DDE"/>
    <w:rsid w:val="00754E6B"/>
    <w:rsid w:val="00755404"/>
    <w:rsid w:val="0075581F"/>
    <w:rsid w:val="007558C0"/>
    <w:rsid w:val="00755E18"/>
    <w:rsid w:val="00756046"/>
    <w:rsid w:val="00756AEE"/>
    <w:rsid w:val="00756B48"/>
    <w:rsid w:val="00756BFA"/>
    <w:rsid w:val="00756CE5"/>
    <w:rsid w:val="00756D06"/>
    <w:rsid w:val="00756D7E"/>
    <w:rsid w:val="00756F76"/>
    <w:rsid w:val="007576CF"/>
    <w:rsid w:val="00757806"/>
    <w:rsid w:val="0076066E"/>
    <w:rsid w:val="00760943"/>
    <w:rsid w:val="00760C97"/>
    <w:rsid w:val="007615E4"/>
    <w:rsid w:val="007622CC"/>
    <w:rsid w:val="007625E7"/>
    <w:rsid w:val="0076292B"/>
    <w:rsid w:val="00762F21"/>
    <w:rsid w:val="0076355E"/>
    <w:rsid w:val="007636A1"/>
    <w:rsid w:val="00763C1D"/>
    <w:rsid w:val="00763F0E"/>
    <w:rsid w:val="0076424A"/>
    <w:rsid w:val="0076435F"/>
    <w:rsid w:val="00764360"/>
    <w:rsid w:val="00764C8C"/>
    <w:rsid w:val="00764C8F"/>
    <w:rsid w:val="00764E02"/>
    <w:rsid w:val="00764FA1"/>
    <w:rsid w:val="0076502F"/>
    <w:rsid w:val="007653CE"/>
    <w:rsid w:val="0076559B"/>
    <w:rsid w:val="007655BB"/>
    <w:rsid w:val="00765D2E"/>
    <w:rsid w:val="00765F1F"/>
    <w:rsid w:val="007663C5"/>
    <w:rsid w:val="00766767"/>
    <w:rsid w:val="0076691F"/>
    <w:rsid w:val="00766E63"/>
    <w:rsid w:val="00767257"/>
    <w:rsid w:val="007672F0"/>
    <w:rsid w:val="00767556"/>
    <w:rsid w:val="007678BD"/>
    <w:rsid w:val="00767BDC"/>
    <w:rsid w:val="00770EC4"/>
    <w:rsid w:val="0077153D"/>
    <w:rsid w:val="007718CD"/>
    <w:rsid w:val="00771E6D"/>
    <w:rsid w:val="00772073"/>
    <w:rsid w:val="0077242A"/>
    <w:rsid w:val="007727D9"/>
    <w:rsid w:val="0077295A"/>
    <w:rsid w:val="00772DB0"/>
    <w:rsid w:val="007730A2"/>
    <w:rsid w:val="00774FA0"/>
    <w:rsid w:val="00775523"/>
    <w:rsid w:val="00775990"/>
    <w:rsid w:val="007762F2"/>
    <w:rsid w:val="00776921"/>
    <w:rsid w:val="00776982"/>
    <w:rsid w:val="00776C1E"/>
    <w:rsid w:val="00777408"/>
    <w:rsid w:val="00777678"/>
    <w:rsid w:val="007779DC"/>
    <w:rsid w:val="00777D67"/>
    <w:rsid w:val="00780536"/>
    <w:rsid w:val="0078085E"/>
    <w:rsid w:val="00780AC1"/>
    <w:rsid w:val="00780EFE"/>
    <w:rsid w:val="007810E3"/>
    <w:rsid w:val="00781830"/>
    <w:rsid w:val="00781E86"/>
    <w:rsid w:val="007824B3"/>
    <w:rsid w:val="00782A19"/>
    <w:rsid w:val="007835FB"/>
    <w:rsid w:val="0078440E"/>
    <w:rsid w:val="007846EF"/>
    <w:rsid w:val="00784B5B"/>
    <w:rsid w:val="00784BC1"/>
    <w:rsid w:val="00784CA7"/>
    <w:rsid w:val="007851E2"/>
    <w:rsid w:val="0078527D"/>
    <w:rsid w:val="00785357"/>
    <w:rsid w:val="007865E6"/>
    <w:rsid w:val="00786A6C"/>
    <w:rsid w:val="00787422"/>
    <w:rsid w:val="0078747B"/>
    <w:rsid w:val="007875BB"/>
    <w:rsid w:val="007878D4"/>
    <w:rsid w:val="0079000C"/>
    <w:rsid w:val="007900D1"/>
    <w:rsid w:val="00790A5A"/>
    <w:rsid w:val="00790FE9"/>
    <w:rsid w:val="00791135"/>
    <w:rsid w:val="0079139C"/>
    <w:rsid w:val="007913AE"/>
    <w:rsid w:val="00791830"/>
    <w:rsid w:val="00791D34"/>
    <w:rsid w:val="00791E41"/>
    <w:rsid w:val="0079288A"/>
    <w:rsid w:val="00792977"/>
    <w:rsid w:val="00792D4E"/>
    <w:rsid w:val="00792E03"/>
    <w:rsid w:val="007931BB"/>
    <w:rsid w:val="00793D21"/>
    <w:rsid w:val="00793D52"/>
    <w:rsid w:val="00794380"/>
    <w:rsid w:val="007943B9"/>
    <w:rsid w:val="0079471A"/>
    <w:rsid w:val="00794827"/>
    <w:rsid w:val="00794833"/>
    <w:rsid w:val="00795FD5"/>
    <w:rsid w:val="0079603A"/>
    <w:rsid w:val="0079640D"/>
    <w:rsid w:val="00796734"/>
    <w:rsid w:val="00796A9F"/>
    <w:rsid w:val="00796E97"/>
    <w:rsid w:val="00797633"/>
    <w:rsid w:val="0079780B"/>
    <w:rsid w:val="007A0EDA"/>
    <w:rsid w:val="007A1423"/>
    <w:rsid w:val="007A163B"/>
    <w:rsid w:val="007A167A"/>
    <w:rsid w:val="007A1DC2"/>
    <w:rsid w:val="007A1DCE"/>
    <w:rsid w:val="007A1E8D"/>
    <w:rsid w:val="007A2526"/>
    <w:rsid w:val="007A3230"/>
    <w:rsid w:val="007A32F0"/>
    <w:rsid w:val="007A353D"/>
    <w:rsid w:val="007A3638"/>
    <w:rsid w:val="007A3DAE"/>
    <w:rsid w:val="007A4A2C"/>
    <w:rsid w:val="007A4A4D"/>
    <w:rsid w:val="007A5021"/>
    <w:rsid w:val="007A5586"/>
    <w:rsid w:val="007A5826"/>
    <w:rsid w:val="007A5846"/>
    <w:rsid w:val="007A5A75"/>
    <w:rsid w:val="007A6C4A"/>
    <w:rsid w:val="007A7409"/>
    <w:rsid w:val="007A79B4"/>
    <w:rsid w:val="007B0748"/>
    <w:rsid w:val="007B1883"/>
    <w:rsid w:val="007B1A70"/>
    <w:rsid w:val="007B1F59"/>
    <w:rsid w:val="007B2D93"/>
    <w:rsid w:val="007B30F2"/>
    <w:rsid w:val="007B3A86"/>
    <w:rsid w:val="007B4847"/>
    <w:rsid w:val="007B4CB0"/>
    <w:rsid w:val="007B4EA9"/>
    <w:rsid w:val="007B4ED8"/>
    <w:rsid w:val="007B564A"/>
    <w:rsid w:val="007B6785"/>
    <w:rsid w:val="007B6B3B"/>
    <w:rsid w:val="007B6E6E"/>
    <w:rsid w:val="007B7471"/>
    <w:rsid w:val="007B7DB6"/>
    <w:rsid w:val="007C029C"/>
    <w:rsid w:val="007C055E"/>
    <w:rsid w:val="007C0697"/>
    <w:rsid w:val="007C078D"/>
    <w:rsid w:val="007C0C64"/>
    <w:rsid w:val="007C1103"/>
    <w:rsid w:val="007C1E84"/>
    <w:rsid w:val="007C202A"/>
    <w:rsid w:val="007C22E2"/>
    <w:rsid w:val="007C28BE"/>
    <w:rsid w:val="007C2B3E"/>
    <w:rsid w:val="007C2B5D"/>
    <w:rsid w:val="007C2FC3"/>
    <w:rsid w:val="007C3DF2"/>
    <w:rsid w:val="007C42C5"/>
    <w:rsid w:val="007C4B57"/>
    <w:rsid w:val="007C50E4"/>
    <w:rsid w:val="007C5223"/>
    <w:rsid w:val="007C5227"/>
    <w:rsid w:val="007C583F"/>
    <w:rsid w:val="007C5999"/>
    <w:rsid w:val="007C6B45"/>
    <w:rsid w:val="007C7A8B"/>
    <w:rsid w:val="007D00A8"/>
    <w:rsid w:val="007D083A"/>
    <w:rsid w:val="007D1173"/>
    <w:rsid w:val="007D1D7E"/>
    <w:rsid w:val="007D1F9D"/>
    <w:rsid w:val="007D20E6"/>
    <w:rsid w:val="007D24AA"/>
    <w:rsid w:val="007D3095"/>
    <w:rsid w:val="007D32CF"/>
    <w:rsid w:val="007D32DE"/>
    <w:rsid w:val="007D34EB"/>
    <w:rsid w:val="007D3BD9"/>
    <w:rsid w:val="007D3C57"/>
    <w:rsid w:val="007D3F44"/>
    <w:rsid w:val="007D424E"/>
    <w:rsid w:val="007D42F8"/>
    <w:rsid w:val="007D432E"/>
    <w:rsid w:val="007D4AF6"/>
    <w:rsid w:val="007D4E55"/>
    <w:rsid w:val="007D4EE2"/>
    <w:rsid w:val="007D5504"/>
    <w:rsid w:val="007D599F"/>
    <w:rsid w:val="007D5BE9"/>
    <w:rsid w:val="007D6487"/>
    <w:rsid w:val="007D65B9"/>
    <w:rsid w:val="007D6B21"/>
    <w:rsid w:val="007D7F9A"/>
    <w:rsid w:val="007E075A"/>
    <w:rsid w:val="007E07A8"/>
    <w:rsid w:val="007E17BB"/>
    <w:rsid w:val="007E26C7"/>
    <w:rsid w:val="007E2CA8"/>
    <w:rsid w:val="007E2CFE"/>
    <w:rsid w:val="007E36DE"/>
    <w:rsid w:val="007E3F9B"/>
    <w:rsid w:val="007E43BE"/>
    <w:rsid w:val="007E4C6D"/>
    <w:rsid w:val="007E4D5E"/>
    <w:rsid w:val="007E4FFB"/>
    <w:rsid w:val="007E5389"/>
    <w:rsid w:val="007E5CCD"/>
    <w:rsid w:val="007E6A81"/>
    <w:rsid w:val="007E7D6A"/>
    <w:rsid w:val="007F0026"/>
    <w:rsid w:val="007F03A6"/>
    <w:rsid w:val="007F0C1E"/>
    <w:rsid w:val="007F1491"/>
    <w:rsid w:val="007F2C47"/>
    <w:rsid w:val="007F32CD"/>
    <w:rsid w:val="007F3CDC"/>
    <w:rsid w:val="007F40E4"/>
    <w:rsid w:val="007F48B0"/>
    <w:rsid w:val="007F4A59"/>
    <w:rsid w:val="007F4D45"/>
    <w:rsid w:val="007F4D56"/>
    <w:rsid w:val="007F56B3"/>
    <w:rsid w:val="007F5F51"/>
    <w:rsid w:val="007F626E"/>
    <w:rsid w:val="007F67D5"/>
    <w:rsid w:val="007F68FB"/>
    <w:rsid w:val="007F6D93"/>
    <w:rsid w:val="007F72F9"/>
    <w:rsid w:val="007F730D"/>
    <w:rsid w:val="007F7A63"/>
    <w:rsid w:val="0080031D"/>
    <w:rsid w:val="00800BB7"/>
    <w:rsid w:val="00801EFA"/>
    <w:rsid w:val="0080269B"/>
    <w:rsid w:val="008027D0"/>
    <w:rsid w:val="00803B65"/>
    <w:rsid w:val="00803D6F"/>
    <w:rsid w:val="00803D9A"/>
    <w:rsid w:val="008047EB"/>
    <w:rsid w:val="00805052"/>
    <w:rsid w:val="00805412"/>
    <w:rsid w:val="008056E4"/>
    <w:rsid w:val="00805D7A"/>
    <w:rsid w:val="00805DF0"/>
    <w:rsid w:val="00805E03"/>
    <w:rsid w:val="00805ED8"/>
    <w:rsid w:val="0080645B"/>
    <w:rsid w:val="008069F5"/>
    <w:rsid w:val="00806BE1"/>
    <w:rsid w:val="00806DFB"/>
    <w:rsid w:val="008071A5"/>
    <w:rsid w:val="0080737C"/>
    <w:rsid w:val="00807391"/>
    <w:rsid w:val="00807521"/>
    <w:rsid w:val="00807565"/>
    <w:rsid w:val="00807A66"/>
    <w:rsid w:val="00810472"/>
    <w:rsid w:val="00810E32"/>
    <w:rsid w:val="008110DA"/>
    <w:rsid w:val="00811515"/>
    <w:rsid w:val="0081168B"/>
    <w:rsid w:val="00812264"/>
    <w:rsid w:val="008122FF"/>
    <w:rsid w:val="00812EB9"/>
    <w:rsid w:val="008141DD"/>
    <w:rsid w:val="0081457B"/>
    <w:rsid w:val="00814B53"/>
    <w:rsid w:val="00815268"/>
    <w:rsid w:val="0081542D"/>
    <w:rsid w:val="00815455"/>
    <w:rsid w:val="00815957"/>
    <w:rsid w:val="008162DC"/>
    <w:rsid w:val="0081634A"/>
    <w:rsid w:val="00816F0C"/>
    <w:rsid w:val="00817561"/>
    <w:rsid w:val="0081764C"/>
    <w:rsid w:val="008201EC"/>
    <w:rsid w:val="00820316"/>
    <w:rsid w:val="008207CE"/>
    <w:rsid w:val="00820955"/>
    <w:rsid w:val="008211F7"/>
    <w:rsid w:val="00821670"/>
    <w:rsid w:val="0082208D"/>
    <w:rsid w:val="00822BF4"/>
    <w:rsid w:val="00823182"/>
    <w:rsid w:val="008231C5"/>
    <w:rsid w:val="00823705"/>
    <w:rsid w:val="00823712"/>
    <w:rsid w:val="008237DA"/>
    <w:rsid w:val="00824301"/>
    <w:rsid w:val="00824E94"/>
    <w:rsid w:val="008250C2"/>
    <w:rsid w:val="00825325"/>
    <w:rsid w:val="00825866"/>
    <w:rsid w:val="00826044"/>
    <w:rsid w:val="00826101"/>
    <w:rsid w:val="008267AB"/>
    <w:rsid w:val="008271DD"/>
    <w:rsid w:val="0082735B"/>
    <w:rsid w:val="0082753C"/>
    <w:rsid w:val="00827AAD"/>
    <w:rsid w:val="00827B34"/>
    <w:rsid w:val="00827C96"/>
    <w:rsid w:val="0083010C"/>
    <w:rsid w:val="0083017F"/>
    <w:rsid w:val="008304D0"/>
    <w:rsid w:val="0083096E"/>
    <w:rsid w:val="008309EB"/>
    <w:rsid w:val="008313DD"/>
    <w:rsid w:val="008319F3"/>
    <w:rsid w:val="00832042"/>
    <w:rsid w:val="00832FD0"/>
    <w:rsid w:val="0083353F"/>
    <w:rsid w:val="0083420E"/>
    <w:rsid w:val="00834ADF"/>
    <w:rsid w:val="00835547"/>
    <w:rsid w:val="00835AF2"/>
    <w:rsid w:val="00836356"/>
    <w:rsid w:val="00836360"/>
    <w:rsid w:val="00836CA5"/>
    <w:rsid w:val="00837018"/>
    <w:rsid w:val="00837939"/>
    <w:rsid w:val="00837D06"/>
    <w:rsid w:val="008400AA"/>
    <w:rsid w:val="0084025F"/>
    <w:rsid w:val="00840978"/>
    <w:rsid w:val="00841201"/>
    <w:rsid w:val="00841C37"/>
    <w:rsid w:val="00842477"/>
    <w:rsid w:val="00843F58"/>
    <w:rsid w:val="008441DE"/>
    <w:rsid w:val="008445C0"/>
    <w:rsid w:val="008446C8"/>
    <w:rsid w:val="00844B30"/>
    <w:rsid w:val="0084585F"/>
    <w:rsid w:val="00845F6B"/>
    <w:rsid w:val="00846134"/>
    <w:rsid w:val="00846C83"/>
    <w:rsid w:val="00846F84"/>
    <w:rsid w:val="00847AD1"/>
    <w:rsid w:val="00850400"/>
    <w:rsid w:val="008513C8"/>
    <w:rsid w:val="0085169A"/>
    <w:rsid w:val="0085172C"/>
    <w:rsid w:val="00851AC5"/>
    <w:rsid w:val="00851B10"/>
    <w:rsid w:val="0085259A"/>
    <w:rsid w:val="008525BC"/>
    <w:rsid w:val="008528A0"/>
    <w:rsid w:val="00852AB7"/>
    <w:rsid w:val="00852F9D"/>
    <w:rsid w:val="00852FC0"/>
    <w:rsid w:val="0085334D"/>
    <w:rsid w:val="00853AA0"/>
    <w:rsid w:val="00853F23"/>
    <w:rsid w:val="0085433C"/>
    <w:rsid w:val="008547F4"/>
    <w:rsid w:val="00854C0F"/>
    <w:rsid w:val="00854FC6"/>
    <w:rsid w:val="008559C8"/>
    <w:rsid w:val="0085601A"/>
    <w:rsid w:val="00856192"/>
    <w:rsid w:val="008564CA"/>
    <w:rsid w:val="008565EF"/>
    <w:rsid w:val="00856909"/>
    <w:rsid w:val="00856A9D"/>
    <w:rsid w:val="00856DB0"/>
    <w:rsid w:val="0086008D"/>
    <w:rsid w:val="00860413"/>
    <w:rsid w:val="0086058F"/>
    <w:rsid w:val="00860AE7"/>
    <w:rsid w:val="00861320"/>
    <w:rsid w:val="0086135A"/>
    <w:rsid w:val="00861A04"/>
    <w:rsid w:val="00861DD6"/>
    <w:rsid w:val="00861E76"/>
    <w:rsid w:val="008621A0"/>
    <w:rsid w:val="008628DF"/>
    <w:rsid w:val="00862C72"/>
    <w:rsid w:val="0086327F"/>
    <w:rsid w:val="00863354"/>
    <w:rsid w:val="008633A4"/>
    <w:rsid w:val="008636BA"/>
    <w:rsid w:val="00863988"/>
    <w:rsid w:val="00863B7D"/>
    <w:rsid w:val="008644F9"/>
    <w:rsid w:val="00864E9F"/>
    <w:rsid w:val="0086571F"/>
    <w:rsid w:val="0086639D"/>
    <w:rsid w:val="0086696A"/>
    <w:rsid w:val="0086720F"/>
    <w:rsid w:val="00867E23"/>
    <w:rsid w:val="008703D2"/>
    <w:rsid w:val="00870D43"/>
    <w:rsid w:val="0087153D"/>
    <w:rsid w:val="008722BA"/>
    <w:rsid w:val="008723C2"/>
    <w:rsid w:val="00872CD8"/>
    <w:rsid w:val="008738B5"/>
    <w:rsid w:val="00873B34"/>
    <w:rsid w:val="00873FDE"/>
    <w:rsid w:val="0087403B"/>
    <w:rsid w:val="00874161"/>
    <w:rsid w:val="0087666B"/>
    <w:rsid w:val="00876C65"/>
    <w:rsid w:val="008774BA"/>
    <w:rsid w:val="008776F0"/>
    <w:rsid w:val="00877D9C"/>
    <w:rsid w:val="00877E30"/>
    <w:rsid w:val="00880907"/>
    <w:rsid w:val="00882080"/>
    <w:rsid w:val="00882294"/>
    <w:rsid w:val="00882AFD"/>
    <w:rsid w:val="008837E7"/>
    <w:rsid w:val="008838BD"/>
    <w:rsid w:val="00883A40"/>
    <w:rsid w:val="00883EAC"/>
    <w:rsid w:val="00883F94"/>
    <w:rsid w:val="00884182"/>
    <w:rsid w:val="00884C4B"/>
    <w:rsid w:val="00884CC6"/>
    <w:rsid w:val="00884E34"/>
    <w:rsid w:val="00885170"/>
    <w:rsid w:val="00885347"/>
    <w:rsid w:val="00885DA0"/>
    <w:rsid w:val="00886385"/>
    <w:rsid w:val="008863FF"/>
    <w:rsid w:val="00886576"/>
    <w:rsid w:val="00886708"/>
    <w:rsid w:val="0088708E"/>
    <w:rsid w:val="00887596"/>
    <w:rsid w:val="00887BD7"/>
    <w:rsid w:val="00887E61"/>
    <w:rsid w:val="008902D1"/>
    <w:rsid w:val="00890553"/>
    <w:rsid w:val="00890BFD"/>
    <w:rsid w:val="008910FC"/>
    <w:rsid w:val="00891896"/>
    <w:rsid w:val="00891FBD"/>
    <w:rsid w:val="00892223"/>
    <w:rsid w:val="008933D4"/>
    <w:rsid w:val="00893FAE"/>
    <w:rsid w:val="00895720"/>
    <w:rsid w:val="0089599E"/>
    <w:rsid w:val="00895F1A"/>
    <w:rsid w:val="00896049"/>
    <w:rsid w:val="008960C2"/>
    <w:rsid w:val="008962AB"/>
    <w:rsid w:val="00896366"/>
    <w:rsid w:val="008964A3"/>
    <w:rsid w:val="00896745"/>
    <w:rsid w:val="00896754"/>
    <w:rsid w:val="00896E8C"/>
    <w:rsid w:val="00896F7A"/>
    <w:rsid w:val="00897574"/>
    <w:rsid w:val="008979AF"/>
    <w:rsid w:val="008A06F3"/>
    <w:rsid w:val="008A074B"/>
    <w:rsid w:val="008A0AA8"/>
    <w:rsid w:val="008A1062"/>
    <w:rsid w:val="008A1489"/>
    <w:rsid w:val="008A1BDD"/>
    <w:rsid w:val="008A2465"/>
    <w:rsid w:val="008A2569"/>
    <w:rsid w:val="008A33FE"/>
    <w:rsid w:val="008A349E"/>
    <w:rsid w:val="008A3B02"/>
    <w:rsid w:val="008A4029"/>
    <w:rsid w:val="008A404E"/>
    <w:rsid w:val="008A40E2"/>
    <w:rsid w:val="008A411C"/>
    <w:rsid w:val="008A4299"/>
    <w:rsid w:val="008A42FD"/>
    <w:rsid w:val="008A488C"/>
    <w:rsid w:val="008A4AA4"/>
    <w:rsid w:val="008A535C"/>
    <w:rsid w:val="008A5B8F"/>
    <w:rsid w:val="008A63AC"/>
    <w:rsid w:val="008A64E9"/>
    <w:rsid w:val="008A6543"/>
    <w:rsid w:val="008A680E"/>
    <w:rsid w:val="008A6826"/>
    <w:rsid w:val="008A6B8E"/>
    <w:rsid w:val="008A70A7"/>
    <w:rsid w:val="008A7D5A"/>
    <w:rsid w:val="008B03C9"/>
    <w:rsid w:val="008B0409"/>
    <w:rsid w:val="008B0495"/>
    <w:rsid w:val="008B0843"/>
    <w:rsid w:val="008B0B97"/>
    <w:rsid w:val="008B179F"/>
    <w:rsid w:val="008B214F"/>
    <w:rsid w:val="008B22EA"/>
    <w:rsid w:val="008B2ED8"/>
    <w:rsid w:val="008B30D8"/>
    <w:rsid w:val="008B3934"/>
    <w:rsid w:val="008B50F6"/>
    <w:rsid w:val="008B53A1"/>
    <w:rsid w:val="008B55D7"/>
    <w:rsid w:val="008B5ACE"/>
    <w:rsid w:val="008B5CB0"/>
    <w:rsid w:val="008B5E94"/>
    <w:rsid w:val="008B63EE"/>
    <w:rsid w:val="008B6955"/>
    <w:rsid w:val="008B6C8E"/>
    <w:rsid w:val="008B6E23"/>
    <w:rsid w:val="008B7867"/>
    <w:rsid w:val="008B79D7"/>
    <w:rsid w:val="008C01F5"/>
    <w:rsid w:val="008C0AB8"/>
    <w:rsid w:val="008C0E1A"/>
    <w:rsid w:val="008C1EED"/>
    <w:rsid w:val="008C202A"/>
    <w:rsid w:val="008C3B7B"/>
    <w:rsid w:val="008C3E26"/>
    <w:rsid w:val="008C46FF"/>
    <w:rsid w:val="008C4A65"/>
    <w:rsid w:val="008C4C7F"/>
    <w:rsid w:val="008C4E7F"/>
    <w:rsid w:val="008C52D4"/>
    <w:rsid w:val="008C534F"/>
    <w:rsid w:val="008C5570"/>
    <w:rsid w:val="008C59A0"/>
    <w:rsid w:val="008C5B86"/>
    <w:rsid w:val="008C5D0C"/>
    <w:rsid w:val="008C6AF4"/>
    <w:rsid w:val="008C6F64"/>
    <w:rsid w:val="008C719D"/>
    <w:rsid w:val="008C733F"/>
    <w:rsid w:val="008C7E1B"/>
    <w:rsid w:val="008D015B"/>
    <w:rsid w:val="008D1682"/>
    <w:rsid w:val="008D1E7F"/>
    <w:rsid w:val="008D21CB"/>
    <w:rsid w:val="008D2BCB"/>
    <w:rsid w:val="008D2C46"/>
    <w:rsid w:val="008D3331"/>
    <w:rsid w:val="008D33BA"/>
    <w:rsid w:val="008D33DE"/>
    <w:rsid w:val="008D3513"/>
    <w:rsid w:val="008D3611"/>
    <w:rsid w:val="008D3B39"/>
    <w:rsid w:val="008D3BC6"/>
    <w:rsid w:val="008D410E"/>
    <w:rsid w:val="008D43D2"/>
    <w:rsid w:val="008D4888"/>
    <w:rsid w:val="008D4EEF"/>
    <w:rsid w:val="008D53F7"/>
    <w:rsid w:val="008D5569"/>
    <w:rsid w:val="008D5A0A"/>
    <w:rsid w:val="008D5A80"/>
    <w:rsid w:val="008D5B6A"/>
    <w:rsid w:val="008D5F9C"/>
    <w:rsid w:val="008D6C1F"/>
    <w:rsid w:val="008D745B"/>
    <w:rsid w:val="008D7636"/>
    <w:rsid w:val="008E1903"/>
    <w:rsid w:val="008E1AA3"/>
    <w:rsid w:val="008E2B91"/>
    <w:rsid w:val="008E32D4"/>
    <w:rsid w:val="008E38DC"/>
    <w:rsid w:val="008E390A"/>
    <w:rsid w:val="008E3A40"/>
    <w:rsid w:val="008E4178"/>
    <w:rsid w:val="008E43BE"/>
    <w:rsid w:val="008E45A6"/>
    <w:rsid w:val="008E4F2A"/>
    <w:rsid w:val="008E57F6"/>
    <w:rsid w:val="008E5D48"/>
    <w:rsid w:val="008E5FA0"/>
    <w:rsid w:val="008E6137"/>
    <w:rsid w:val="008E6370"/>
    <w:rsid w:val="008E6B6E"/>
    <w:rsid w:val="008E75E6"/>
    <w:rsid w:val="008E7DA5"/>
    <w:rsid w:val="008F0339"/>
    <w:rsid w:val="008F0B92"/>
    <w:rsid w:val="008F1191"/>
    <w:rsid w:val="008F17F0"/>
    <w:rsid w:val="008F1C2D"/>
    <w:rsid w:val="008F1E4C"/>
    <w:rsid w:val="008F208A"/>
    <w:rsid w:val="008F2331"/>
    <w:rsid w:val="008F2B90"/>
    <w:rsid w:val="008F34CC"/>
    <w:rsid w:val="008F3E73"/>
    <w:rsid w:val="008F43C5"/>
    <w:rsid w:val="008F44D5"/>
    <w:rsid w:val="008F46D5"/>
    <w:rsid w:val="008F4ED7"/>
    <w:rsid w:val="008F61FA"/>
    <w:rsid w:val="008F6E5C"/>
    <w:rsid w:val="008F776B"/>
    <w:rsid w:val="008F7CC6"/>
    <w:rsid w:val="0090052F"/>
    <w:rsid w:val="00900675"/>
    <w:rsid w:val="0090076E"/>
    <w:rsid w:val="009008E4"/>
    <w:rsid w:val="0090152F"/>
    <w:rsid w:val="009015C7"/>
    <w:rsid w:val="00901CC5"/>
    <w:rsid w:val="00902316"/>
    <w:rsid w:val="00902BC1"/>
    <w:rsid w:val="00903421"/>
    <w:rsid w:val="009036CD"/>
    <w:rsid w:val="00903710"/>
    <w:rsid w:val="00903BF6"/>
    <w:rsid w:val="00904200"/>
    <w:rsid w:val="00904239"/>
    <w:rsid w:val="009049E3"/>
    <w:rsid w:val="00904A97"/>
    <w:rsid w:val="00904B4E"/>
    <w:rsid w:val="00905002"/>
    <w:rsid w:val="0090503B"/>
    <w:rsid w:val="00905051"/>
    <w:rsid w:val="00905807"/>
    <w:rsid w:val="00905918"/>
    <w:rsid w:val="00905A63"/>
    <w:rsid w:val="0090653F"/>
    <w:rsid w:val="00906C09"/>
    <w:rsid w:val="0090778C"/>
    <w:rsid w:val="00907FA6"/>
    <w:rsid w:val="009100AF"/>
    <w:rsid w:val="009102E9"/>
    <w:rsid w:val="00910C97"/>
    <w:rsid w:val="00910EFB"/>
    <w:rsid w:val="00910F7B"/>
    <w:rsid w:val="009112D4"/>
    <w:rsid w:val="0091153B"/>
    <w:rsid w:val="0091176D"/>
    <w:rsid w:val="00912EC4"/>
    <w:rsid w:val="0091376A"/>
    <w:rsid w:val="009138D0"/>
    <w:rsid w:val="00913979"/>
    <w:rsid w:val="0091465D"/>
    <w:rsid w:val="00914EAB"/>
    <w:rsid w:val="009158AE"/>
    <w:rsid w:val="00915D8B"/>
    <w:rsid w:val="00915F2A"/>
    <w:rsid w:val="00916236"/>
    <w:rsid w:val="009162ED"/>
    <w:rsid w:val="00916BB2"/>
    <w:rsid w:val="009200BF"/>
    <w:rsid w:val="00920900"/>
    <w:rsid w:val="009209FB"/>
    <w:rsid w:val="00920C2A"/>
    <w:rsid w:val="00920F98"/>
    <w:rsid w:val="00921D32"/>
    <w:rsid w:val="00921DFC"/>
    <w:rsid w:val="00922B02"/>
    <w:rsid w:val="00922B3A"/>
    <w:rsid w:val="009230DE"/>
    <w:rsid w:val="00923283"/>
    <w:rsid w:val="009234C0"/>
    <w:rsid w:val="009238EF"/>
    <w:rsid w:val="00924043"/>
    <w:rsid w:val="00924F74"/>
    <w:rsid w:val="00924FFF"/>
    <w:rsid w:val="00925774"/>
    <w:rsid w:val="00925AA5"/>
    <w:rsid w:val="00925F21"/>
    <w:rsid w:val="0092623C"/>
    <w:rsid w:val="009262A0"/>
    <w:rsid w:val="00926506"/>
    <w:rsid w:val="009265E8"/>
    <w:rsid w:val="00926CF2"/>
    <w:rsid w:val="00927409"/>
    <w:rsid w:val="009275FC"/>
    <w:rsid w:val="0092779F"/>
    <w:rsid w:val="009277D9"/>
    <w:rsid w:val="00927B8E"/>
    <w:rsid w:val="00927BDA"/>
    <w:rsid w:val="009305D5"/>
    <w:rsid w:val="00930635"/>
    <w:rsid w:val="00930BA1"/>
    <w:rsid w:val="00931A1E"/>
    <w:rsid w:val="00931BF9"/>
    <w:rsid w:val="009329F1"/>
    <w:rsid w:val="009338C9"/>
    <w:rsid w:val="00933C14"/>
    <w:rsid w:val="00933DFC"/>
    <w:rsid w:val="00933ED5"/>
    <w:rsid w:val="00933FC5"/>
    <w:rsid w:val="009342B0"/>
    <w:rsid w:val="0093479B"/>
    <w:rsid w:val="009348CF"/>
    <w:rsid w:val="009348E1"/>
    <w:rsid w:val="00935030"/>
    <w:rsid w:val="00935B60"/>
    <w:rsid w:val="00935DAD"/>
    <w:rsid w:val="00935E67"/>
    <w:rsid w:val="00935EA7"/>
    <w:rsid w:val="00936937"/>
    <w:rsid w:val="00936E42"/>
    <w:rsid w:val="00936E99"/>
    <w:rsid w:val="00936EEA"/>
    <w:rsid w:val="00937203"/>
    <w:rsid w:val="00937204"/>
    <w:rsid w:val="00937856"/>
    <w:rsid w:val="009400B8"/>
    <w:rsid w:val="009401A7"/>
    <w:rsid w:val="009403D4"/>
    <w:rsid w:val="00940665"/>
    <w:rsid w:val="00940BEB"/>
    <w:rsid w:val="00940DED"/>
    <w:rsid w:val="009412FE"/>
    <w:rsid w:val="0094155D"/>
    <w:rsid w:val="0094183B"/>
    <w:rsid w:val="00941FBD"/>
    <w:rsid w:val="009420CD"/>
    <w:rsid w:val="00942478"/>
    <w:rsid w:val="0094256C"/>
    <w:rsid w:val="00942733"/>
    <w:rsid w:val="00942EC0"/>
    <w:rsid w:val="00942ECA"/>
    <w:rsid w:val="0094371D"/>
    <w:rsid w:val="00943F07"/>
    <w:rsid w:val="009444A3"/>
    <w:rsid w:val="0094492B"/>
    <w:rsid w:val="00944BEE"/>
    <w:rsid w:val="0094547A"/>
    <w:rsid w:val="009455CA"/>
    <w:rsid w:val="0094575C"/>
    <w:rsid w:val="009458AF"/>
    <w:rsid w:val="00945FAC"/>
    <w:rsid w:val="00945FEB"/>
    <w:rsid w:val="00946132"/>
    <w:rsid w:val="0094692A"/>
    <w:rsid w:val="00947091"/>
    <w:rsid w:val="009470BD"/>
    <w:rsid w:val="009503FB"/>
    <w:rsid w:val="00950AEC"/>
    <w:rsid w:val="00951251"/>
    <w:rsid w:val="0095162D"/>
    <w:rsid w:val="00951738"/>
    <w:rsid w:val="0095174B"/>
    <w:rsid w:val="009517E6"/>
    <w:rsid w:val="00951969"/>
    <w:rsid w:val="00951B2F"/>
    <w:rsid w:val="0095214D"/>
    <w:rsid w:val="0095315B"/>
    <w:rsid w:val="009532F9"/>
    <w:rsid w:val="00953440"/>
    <w:rsid w:val="009535BD"/>
    <w:rsid w:val="00954B57"/>
    <w:rsid w:val="00954E83"/>
    <w:rsid w:val="00955560"/>
    <w:rsid w:val="0095559E"/>
    <w:rsid w:val="009555A9"/>
    <w:rsid w:val="00955E8C"/>
    <w:rsid w:val="009562AD"/>
    <w:rsid w:val="00956856"/>
    <w:rsid w:val="00956D55"/>
    <w:rsid w:val="00957CDA"/>
    <w:rsid w:val="00957EE4"/>
    <w:rsid w:val="00957F8C"/>
    <w:rsid w:val="00961620"/>
    <w:rsid w:val="00961677"/>
    <w:rsid w:val="009616B6"/>
    <w:rsid w:val="00961EA4"/>
    <w:rsid w:val="009621D6"/>
    <w:rsid w:val="009623DF"/>
    <w:rsid w:val="009625A5"/>
    <w:rsid w:val="00962614"/>
    <w:rsid w:val="00962F99"/>
    <w:rsid w:val="00963D0B"/>
    <w:rsid w:val="009641C4"/>
    <w:rsid w:val="0096465E"/>
    <w:rsid w:val="009648E8"/>
    <w:rsid w:val="0096556A"/>
    <w:rsid w:val="00965A42"/>
    <w:rsid w:val="00966162"/>
    <w:rsid w:val="0096688C"/>
    <w:rsid w:val="00967321"/>
    <w:rsid w:val="00967775"/>
    <w:rsid w:val="009709B4"/>
    <w:rsid w:val="00970CC6"/>
    <w:rsid w:val="00971058"/>
    <w:rsid w:val="00971475"/>
    <w:rsid w:val="00971C3B"/>
    <w:rsid w:val="00973DD7"/>
    <w:rsid w:val="009744F8"/>
    <w:rsid w:val="009747A0"/>
    <w:rsid w:val="009747A2"/>
    <w:rsid w:val="00974D25"/>
    <w:rsid w:val="00975202"/>
    <w:rsid w:val="0097555D"/>
    <w:rsid w:val="009755F9"/>
    <w:rsid w:val="00975606"/>
    <w:rsid w:val="0097589F"/>
    <w:rsid w:val="00975E01"/>
    <w:rsid w:val="009763EC"/>
    <w:rsid w:val="009764C2"/>
    <w:rsid w:val="0097667C"/>
    <w:rsid w:val="009766CF"/>
    <w:rsid w:val="00976A98"/>
    <w:rsid w:val="00977A71"/>
    <w:rsid w:val="00980561"/>
    <w:rsid w:val="00980961"/>
    <w:rsid w:val="00980AD1"/>
    <w:rsid w:val="00980AE6"/>
    <w:rsid w:val="00981616"/>
    <w:rsid w:val="00981F14"/>
    <w:rsid w:val="00982F2D"/>
    <w:rsid w:val="0098309D"/>
    <w:rsid w:val="00983E27"/>
    <w:rsid w:val="00983E75"/>
    <w:rsid w:val="00983F82"/>
    <w:rsid w:val="00984CD1"/>
    <w:rsid w:val="0098523E"/>
    <w:rsid w:val="009855B1"/>
    <w:rsid w:val="00985BEB"/>
    <w:rsid w:val="00985F7A"/>
    <w:rsid w:val="00986F33"/>
    <w:rsid w:val="00986FF5"/>
    <w:rsid w:val="00987021"/>
    <w:rsid w:val="00987F43"/>
    <w:rsid w:val="0099062F"/>
    <w:rsid w:val="00990D70"/>
    <w:rsid w:val="009914B2"/>
    <w:rsid w:val="0099162B"/>
    <w:rsid w:val="00991A25"/>
    <w:rsid w:val="00991AC5"/>
    <w:rsid w:val="00991C9A"/>
    <w:rsid w:val="009924D2"/>
    <w:rsid w:val="00992989"/>
    <w:rsid w:val="00992A73"/>
    <w:rsid w:val="00992BDA"/>
    <w:rsid w:val="00992D85"/>
    <w:rsid w:val="00992D8D"/>
    <w:rsid w:val="0099348F"/>
    <w:rsid w:val="00993536"/>
    <w:rsid w:val="0099362B"/>
    <w:rsid w:val="00993C2B"/>
    <w:rsid w:val="00993DAB"/>
    <w:rsid w:val="00996001"/>
    <w:rsid w:val="009960A7"/>
    <w:rsid w:val="00996D03"/>
    <w:rsid w:val="00996E68"/>
    <w:rsid w:val="00997BA6"/>
    <w:rsid w:val="00997DDC"/>
    <w:rsid w:val="009A04FF"/>
    <w:rsid w:val="009A0611"/>
    <w:rsid w:val="009A0D17"/>
    <w:rsid w:val="009A1810"/>
    <w:rsid w:val="009A1D56"/>
    <w:rsid w:val="009A21C9"/>
    <w:rsid w:val="009A2EC7"/>
    <w:rsid w:val="009A3213"/>
    <w:rsid w:val="009A32C2"/>
    <w:rsid w:val="009A3833"/>
    <w:rsid w:val="009A3BD7"/>
    <w:rsid w:val="009A3E41"/>
    <w:rsid w:val="009A43BA"/>
    <w:rsid w:val="009A4591"/>
    <w:rsid w:val="009A4B0D"/>
    <w:rsid w:val="009A4F3C"/>
    <w:rsid w:val="009A56CF"/>
    <w:rsid w:val="009A5875"/>
    <w:rsid w:val="009A588B"/>
    <w:rsid w:val="009A6A62"/>
    <w:rsid w:val="009A7B78"/>
    <w:rsid w:val="009A7C05"/>
    <w:rsid w:val="009A7F71"/>
    <w:rsid w:val="009B08EC"/>
    <w:rsid w:val="009B0B65"/>
    <w:rsid w:val="009B18FA"/>
    <w:rsid w:val="009B1F39"/>
    <w:rsid w:val="009B2681"/>
    <w:rsid w:val="009B2DC4"/>
    <w:rsid w:val="009B2F4F"/>
    <w:rsid w:val="009B3992"/>
    <w:rsid w:val="009B3D4A"/>
    <w:rsid w:val="009B41E5"/>
    <w:rsid w:val="009B42EC"/>
    <w:rsid w:val="009B4409"/>
    <w:rsid w:val="009B4629"/>
    <w:rsid w:val="009B46CB"/>
    <w:rsid w:val="009B53D7"/>
    <w:rsid w:val="009B55DC"/>
    <w:rsid w:val="009B5A43"/>
    <w:rsid w:val="009B63F0"/>
    <w:rsid w:val="009B66C5"/>
    <w:rsid w:val="009B6C1C"/>
    <w:rsid w:val="009B6D13"/>
    <w:rsid w:val="009B7303"/>
    <w:rsid w:val="009B7584"/>
    <w:rsid w:val="009C0436"/>
    <w:rsid w:val="009C10E9"/>
    <w:rsid w:val="009C1113"/>
    <w:rsid w:val="009C1135"/>
    <w:rsid w:val="009C1598"/>
    <w:rsid w:val="009C2759"/>
    <w:rsid w:val="009C38DF"/>
    <w:rsid w:val="009C5996"/>
    <w:rsid w:val="009C6B30"/>
    <w:rsid w:val="009C6F92"/>
    <w:rsid w:val="009C74D8"/>
    <w:rsid w:val="009C7572"/>
    <w:rsid w:val="009C7833"/>
    <w:rsid w:val="009C78BE"/>
    <w:rsid w:val="009C7DB0"/>
    <w:rsid w:val="009D0245"/>
    <w:rsid w:val="009D02E7"/>
    <w:rsid w:val="009D08A2"/>
    <w:rsid w:val="009D12FD"/>
    <w:rsid w:val="009D14C1"/>
    <w:rsid w:val="009D1992"/>
    <w:rsid w:val="009D2ABF"/>
    <w:rsid w:val="009D32C8"/>
    <w:rsid w:val="009D37E6"/>
    <w:rsid w:val="009D3E47"/>
    <w:rsid w:val="009D404A"/>
    <w:rsid w:val="009D4051"/>
    <w:rsid w:val="009D4633"/>
    <w:rsid w:val="009D5B54"/>
    <w:rsid w:val="009D62F1"/>
    <w:rsid w:val="009D708F"/>
    <w:rsid w:val="009E0442"/>
    <w:rsid w:val="009E1351"/>
    <w:rsid w:val="009E147C"/>
    <w:rsid w:val="009E1A2F"/>
    <w:rsid w:val="009E1C9D"/>
    <w:rsid w:val="009E1F72"/>
    <w:rsid w:val="009E247E"/>
    <w:rsid w:val="009E2755"/>
    <w:rsid w:val="009E51DC"/>
    <w:rsid w:val="009E602E"/>
    <w:rsid w:val="009E6679"/>
    <w:rsid w:val="009E6A4B"/>
    <w:rsid w:val="009E7487"/>
    <w:rsid w:val="009E7665"/>
    <w:rsid w:val="009E7849"/>
    <w:rsid w:val="009F082D"/>
    <w:rsid w:val="009F0E1A"/>
    <w:rsid w:val="009F100D"/>
    <w:rsid w:val="009F14C7"/>
    <w:rsid w:val="009F1834"/>
    <w:rsid w:val="009F1D77"/>
    <w:rsid w:val="009F2DE9"/>
    <w:rsid w:val="009F351E"/>
    <w:rsid w:val="009F367D"/>
    <w:rsid w:val="009F3844"/>
    <w:rsid w:val="009F3DB0"/>
    <w:rsid w:val="009F40F9"/>
    <w:rsid w:val="009F41C2"/>
    <w:rsid w:val="009F4EB1"/>
    <w:rsid w:val="009F56B4"/>
    <w:rsid w:val="009F6021"/>
    <w:rsid w:val="009F64F0"/>
    <w:rsid w:val="009F6A57"/>
    <w:rsid w:val="009F73FA"/>
    <w:rsid w:val="009F7633"/>
    <w:rsid w:val="009F7847"/>
    <w:rsid w:val="009F7EC9"/>
    <w:rsid w:val="00A00A85"/>
    <w:rsid w:val="00A01949"/>
    <w:rsid w:val="00A0277A"/>
    <w:rsid w:val="00A0292E"/>
    <w:rsid w:val="00A02A70"/>
    <w:rsid w:val="00A02F81"/>
    <w:rsid w:val="00A037AB"/>
    <w:rsid w:val="00A039FD"/>
    <w:rsid w:val="00A03D1A"/>
    <w:rsid w:val="00A03FFF"/>
    <w:rsid w:val="00A0427D"/>
    <w:rsid w:val="00A043EC"/>
    <w:rsid w:val="00A04A33"/>
    <w:rsid w:val="00A057A7"/>
    <w:rsid w:val="00A0591B"/>
    <w:rsid w:val="00A063DB"/>
    <w:rsid w:val="00A068E0"/>
    <w:rsid w:val="00A06BE4"/>
    <w:rsid w:val="00A070A3"/>
    <w:rsid w:val="00A072B9"/>
    <w:rsid w:val="00A072E9"/>
    <w:rsid w:val="00A10E04"/>
    <w:rsid w:val="00A111F4"/>
    <w:rsid w:val="00A12031"/>
    <w:rsid w:val="00A120FE"/>
    <w:rsid w:val="00A121A4"/>
    <w:rsid w:val="00A12496"/>
    <w:rsid w:val="00A126E4"/>
    <w:rsid w:val="00A12EEF"/>
    <w:rsid w:val="00A131B7"/>
    <w:rsid w:val="00A13742"/>
    <w:rsid w:val="00A13AE0"/>
    <w:rsid w:val="00A13D58"/>
    <w:rsid w:val="00A1405F"/>
    <w:rsid w:val="00A143B8"/>
    <w:rsid w:val="00A144D4"/>
    <w:rsid w:val="00A14551"/>
    <w:rsid w:val="00A145E2"/>
    <w:rsid w:val="00A146D1"/>
    <w:rsid w:val="00A15665"/>
    <w:rsid w:val="00A157BF"/>
    <w:rsid w:val="00A1585A"/>
    <w:rsid w:val="00A15A0E"/>
    <w:rsid w:val="00A15F1F"/>
    <w:rsid w:val="00A16014"/>
    <w:rsid w:val="00A16052"/>
    <w:rsid w:val="00A1633F"/>
    <w:rsid w:val="00A16E52"/>
    <w:rsid w:val="00A16E64"/>
    <w:rsid w:val="00A17698"/>
    <w:rsid w:val="00A179F1"/>
    <w:rsid w:val="00A17A3B"/>
    <w:rsid w:val="00A201C8"/>
    <w:rsid w:val="00A207E5"/>
    <w:rsid w:val="00A20E45"/>
    <w:rsid w:val="00A21111"/>
    <w:rsid w:val="00A212B3"/>
    <w:rsid w:val="00A21A70"/>
    <w:rsid w:val="00A21D17"/>
    <w:rsid w:val="00A21F78"/>
    <w:rsid w:val="00A22115"/>
    <w:rsid w:val="00A22295"/>
    <w:rsid w:val="00A223B9"/>
    <w:rsid w:val="00A22C89"/>
    <w:rsid w:val="00A22DA7"/>
    <w:rsid w:val="00A23198"/>
    <w:rsid w:val="00A2396B"/>
    <w:rsid w:val="00A23DEA"/>
    <w:rsid w:val="00A24433"/>
    <w:rsid w:val="00A24DAE"/>
    <w:rsid w:val="00A24EAB"/>
    <w:rsid w:val="00A256F5"/>
    <w:rsid w:val="00A25FD0"/>
    <w:rsid w:val="00A2602E"/>
    <w:rsid w:val="00A26B3A"/>
    <w:rsid w:val="00A26D99"/>
    <w:rsid w:val="00A26FE1"/>
    <w:rsid w:val="00A27B7B"/>
    <w:rsid w:val="00A27D8E"/>
    <w:rsid w:val="00A27DB5"/>
    <w:rsid w:val="00A3004B"/>
    <w:rsid w:val="00A30322"/>
    <w:rsid w:val="00A30355"/>
    <w:rsid w:val="00A30606"/>
    <w:rsid w:val="00A3140C"/>
    <w:rsid w:val="00A31710"/>
    <w:rsid w:val="00A31CDB"/>
    <w:rsid w:val="00A32407"/>
    <w:rsid w:val="00A32C0E"/>
    <w:rsid w:val="00A33766"/>
    <w:rsid w:val="00A33881"/>
    <w:rsid w:val="00A33927"/>
    <w:rsid w:val="00A33FE0"/>
    <w:rsid w:val="00A340DF"/>
    <w:rsid w:val="00A34430"/>
    <w:rsid w:val="00A344F8"/>
    <w:rsid w:val="00A3456B"/>
    <w:rsid w:val="00A34901"/>
    <w:rsid w:val="00A34C5C"/>
    <w:rsid w:val="00A34D75"/>
    <w:rsid w:val="00A3504E"/>
    <w:rsid w:val="00A3547D"/>
    <w:rsid w:val="00A35A47"/>
    <w:rsid w:val="00A36219"/>
    <w:rsid w:val="00A36871"/>
    <w:rsid w:val="00A370BD"/>
    <w:rsid w:val="00A3716F"/>
    <w:rsid w:val="00A37229"/>
    <w:rsid w:val="00A373CC"/>
    <w:rsid w:val="00A37AEF"/>
    <w:rsid w:val="00A37F94"/>
    <w:rsid w:val="00A4013C"/>
    <w:rsid w:val="00A40DF5"/>
    <w:rsid w:val="00A41204"/>
    <w:rsid w:val="00A418F5"/>
    <w:rsid w:val="00A41B49"/>
    <w:rsid w:val="00A41F14"/>
    <w:rsid w:val="00A422E4"/>
    <w:rsid w:val="00A429A9"/>
    <w:rsid w:val="00A42CCB"/>
    <w:rsid w:val="00A42DDA"/>
    <w:rsid w:val="00A43C7E"/>
    <w:rsid w:val="00A43E62"/>
    <w:rsid w:val="00A43FD6"/>
    <w:rsid w:val="00A44301"/>
    <w:rsid w:val="00A445D8"/>
    <w:rsid w:val="00A448A9"/>
    <w:rsid w:val="00A448DD"/>
    <w:rsid w:val="00A44C39"/>
    <w:rsid w:val="00A4500B"/>
    <w:rsid w:val="00A45280"/>
    <w:rsid w:val="00A452FA"/>
    <w:rsid w:val="00A45FD6"/>
    <w:rsid w:val="00A46424"/>
    <w:rsid w:val="00A4667E"/>
    <w:rsid w:val="00A46A67"/>
    <w:rsid w:val="00A46F7D"/>
    <w:rsid w:val="00A47447"/>
    <w:rsid w:val="00A47F54"/>
    <w:rsid w:val="00A50300"/>
    <w:rsid w:val="00A504D0"/>
    <w:rsid w:val="00A50903"/>
    <w:rsid w:val="00A50A41"/>
    <w:rsid w:val="00A50CA1"/>
    <w:rsid w:val="00A514FD"/>
    <w:rsid w:val="00A52443"/>
    <w:rsid w:val="00A52FFC"/>
    <w:rsid w:val="00A537AB"/>
    <w:rsid w:val="00A53B7F"/>
    <w:rsid w:val="00A53DBC"/>
    <w:rsid w:val="00A54685"/>
    <w:rsid w:val="00A54A67"/>
    <w:rsid w:val="00A54B0B"/>
    <w:rsid w:val="00A54D4A"/>
    <w:rsid w:val="00A54EF2"/>
    <w:rsid w:val="00A55962"/>
    <w:rsid w:val="00A55985"/>
    <w:rsid w:val="00A55C54"/>
    <w:rsid w:val="00A55CB8"/>
    <w:rsid w:val="00A56020"/>
    <w:rsid w:val="00A560E0"/>
    <w:rsid w:val="00A562B6"/>
    <w:rsid w:val="00A5647C"/>
    <w:rsid w:val="00A56F01"/>
    <w:rsid w:val="00A571C0"/>
    <w:rsid w:val="00A57F26"/>
    <w:rsid w:val="00A6020B"/>
    <w:rsid w:val="00A6138A"/>
    <w:rsid w:val="00A630B8"/>
    <w:rsid w:val="00A635AF"/>
    <w:rsid w:val="00A63922"/>
    <w:rsid w:val="00A63A4C"/>
    <w:rsid w:val="00A63ABD"/>
    <w:rsid w:val="00A63DE4"/>
    <w:rsid w:val="00A63F06"/>
    <w:rsid w:val="00A64120"/>
    <w:rsid w:val="00A6425F"/>
    <w:rsid w:val="00A6429E"/>
    <w:rsid w:val="00A6493D"/>
    <w:rsid w:val="00A64BB3"/>
    <w:rsid w:val="00A64BB7"/>
    <w:rsid w:val="00A64C3A"/>
    <w:rsid w:val="00A64F5B"/>
    <w:rsid w:val="00A65172"/>
    <w:rsid w:val="00A652D6"/>
    <w:rsid w:val="00A6588C"/>
    <w:rsid w:val="00A6625B"/>
    <w:rsid w:val="00A66ED9"/>
    <w:rsid w:val="00A6733F"/>
    <w:rsid w:val="00A67A32"/>
    <w:rsid w:val="00A67B1F"/>
    <w:rsid w:val="00A71198"/>
    <w:rsid w:val="00A71A95"/>
    <w:rsid w:val="00A723C3"/>
    <w:rsid w:val="00A7261F"/>
    <w:rsid w:val="00A72812"/>
    <w:rsid w:val="00A72AD8"/>
    <w:rsid w:val="00A73109"/>
    <w:rsid w:val="00A7327E"/>
    <w:rsid w:val="00A7356F"/>
    <w:rsid w:val="00A73B2A"/>
    <w:rsid w:val="00A74284"/>
    <w:rsid w:val="00A74500"/>
    <w:rsid w:val="00A7513E"/>
    <w:rsid w:val="00A7515D"/>
    <w:rsid w:val="00A762BB"/>
    <w:rsid w:val="00A766FC"/>
    <w:rsid w:val="00A76D32"/>
    <w:rsid w:val="00A775E4"/>
    <w:rsid w:val="00A77E8C"/>
    <w:rsid w:val="00A77F4D"/>
    <w:rsid w:val="00A8056B"/>
    <w:rsid w:val="00A80F30"/>
    <w:rsid w:val="00A810D1"/>
    <w:rsid w:val="00A818F5"/>
    <w:rsid w:val="00A81AFC"/>
    <w:rsid w:val="00A81D79"/>
    <w:rsid w:val="00A82A98"/>
    <w:rsid w:val="00A82E4B"/>
    <w:rsid w:val="00A83852"/>
    <w:rsid w:val="00A84785"/>
    <w:rsid w:val="00A848DA"/>
    <w:rsid w:val="00A84FEF"/>
    <w:rsid w:val="00A85DA4"/>
    <w:rsid w:val="00A85FAE"/>
    <w:rsid w:val="00A86378"/>
    <w:rsid w:val="00A863A9"/>
    <w:rsid w:val="00A86CA0"/>
    <w:rsid w:val="00A86E16"/>
    <w:rsid w:val="00A87012"/>
    <w:rsid w:val="00A872DA"/>
    <w:rsid w:val="00A9094C"/>
    <w:rsid w:val="00A9134E"/>
    <w:rsid w:val="00A91357"/>
    <w:rsid w:val="00A915AA"/>
    <w:rsid w:val="00A919F5"/>
    <w:rsid w:val="00A92ADE"/>
    <w:rsid w:val="00A92CD1"/>
    <w:rsid w:val="00A92EF5"/>
    <w:rsid w:val="00A936D3"/>
    <w:rsid w:val="00A9389C"/>
    <w:rsid w:val="00A94104"/>
    <w:rsid w:val="00A95B28"/>
    <w:rsid w:val="00A95C01"/>
    <w:rsid w:val="00A95D68"/>
    <w:rsid w:val="00A95E72"/>
    <w:rsid w:val="00A96A72"/>
    <w:rsid w:val="00A970C9"/>
    <w:rsid w:val="00A97196"/>
    <w:rsid w:val="00A972D9"/>
    <w:rsid w:val="00A9752F"/>
    <w:rsid w:val="00A97990"/>
    <w:rsid w:val="00AA02E1"/>
    <w:rsid w:val="00AA157B"/>
    <w:rsid w:val="00AA197C"/>
    <w:rsid w:val="00AA1D2D"/>
    <w:rsid w:val="00AA2BCA"/>
    <w:rsid w:val="00AA2E99"/>
    <w:rsid w:val="00AA337E"/>
    <w:rsid w:val="00AA34C1"/>
    <w:rsid w:val="00AA3D05"/>
    <w:rsid w:val="00AA44B6"/>
    <w:rsid w:val="00AA5675"/>
    <w:rsid w:val="00AA6182"/>
    <w:rsid w:val="00AA63BC"/>
    <w:rsid w:val="00AA66A3"/>
    <w:rsid w:val="00AA67D5"/>
    <w:rsid w:val="00AA6A6D"/>
    <w:rsid w:val="00AA6F2E"/>
    <w:rsid w:val="00AA6FED"/>
    <w:rsid w:val="00AA7DD8"/>
    <w:rsid w:val="00AA7EA5"/>
    <w:rsid w:val="00AB03E6"/>
    <w:rsid w:val="00AB05B2"/>
    <w:rsid w:val="00AB1287"/>
    <w:rsid w:val="00AB151F"/>
    <w:rsid w:val="00AB1A39"/>
    <w:rsid w:val="00AB21DD"/>
    <w:rsid w:val="00AB2B2F"/>
    <w:rsid w:val="00AB2CFE"/>
    <w:rsid w:val="00AB3666"/>
    <w:rsid w:val="00AB3962"/>
    <w:rsid w:val="00AB3A3E"/>
    <w:rsid w:val="00AB3DE9"/>
    <w:rsid w:val="00AB41AC"/>
    <w:rsid w:val="00AB4476"/>
    <w:rsid w:val="00AB4C41"/>
    <w:rsid w:val="00AB50CB"/>
    <w:rsid w:val="00AB5EC5"/>
    <w:rsid w:val="00AB6582"/>
    <w:rsid w:val="00AB669F"/>
    <w:rsid w:val="00AB685C"/>
    <w:rsid w:val="00AB69AA"/>
    <w:rsid w:val="00AB733C"/>
    <w:rsid w:val="00AB772D"/>
    <w:rsid w:val="00AB7C56"/>
    <w:rsid w:val="00AC13B5"/>
    <w:rsid w:val="00AC198D"/>
    <w:rsid w:val="00AC2155"/>
    <w:rsid w:val="00AC2420"/>
    <w:rsid w:val="00AC2B3B"/>
    <w:rsid w:val="00AC2ECD"/>
    <w:rsid w:val="00AC3011"/>
    <w:rsid w:val="00AC32E5"/>
    <w:rsid w:val="00AC36C8"/>
    <w:rsid w:val="00AC4053"/>
    <w:rsid w:val="00AC4076"/>
    <w:rsid w:val="00AC42B4"/>
    <w:rsid w:val="00AC4772"/>
    <w:rsid w:val="00AC48BB"/>
    <w:rsid w:val="00AC4BAD"/>
    <w:rsid w:val="00AC4DB7"/>
    <w:rsid w:val="00AC5424"/>
    <w:rsid w:val="00AC55D2"/>
    <w:rsid w:val="00AC59B8"/>
    <w:rsid w:val="00AC59BB"/>
    <w:rsid w:val="00AC5D80"/>
    <w:rsid w:val="00AC5EFC"/>
    <w:rsid w:val="00AC6D5D"/>
    <w:rsid w:val="00AC7004"/>
    <w:rsid w:val="00AC72F7"/>
    <w:rsid w:val="00AC7875"/>
    <w:rsid w:val="00AC7B43"/>
    <w:rsid w:val="00AC7E71"/>
    <w:rsid w:val="00AC7F48"/>
    <w:rsid w:val="00AD005F"/>
    <w:rsid w:val="00AD070D"/>
    <w:rsid w:val="00AD0BDA"/>
    <w:rsid w:val="00AD0E6C"/>
    <w:rsid w:val="00AD0E6E"/>
    <w:rsid w:val="00AD1892"/>
    <w:rsid w:val="00AD1E0C"/>
    <w:rsid w:val="00AD1EAB"/>
    <w:rsid w:val="00AD20A5"/>
    <w:rsid w:val="00AD3BBD"/>
    <w:rsid w:val="00AD45B5"/>
    <w:rsid w:val="00AD4724"/>
    <w:rsid w:val="00AD475B"/>
    <w:rsid w:val="00AD4A73"/>
    <w:rsid w:val="00AD535F"/>
    <w:rsid w:val="00AD54A1"/>
    <w:rsid w:val="00AD5C5E"/>
    <w:rsid w:val="00AD6126"/>
    <w:rsid w:val="00AD66F7"/>
    <w:rsid w:val="00AD67F1"/>
    <w:rsid w:val="00AD72A9"/>
    <w:rsid w:val="00AD7FFB"/>
    <w:rsid w:val="00AE00C1"/>
    <w:rsid w:val="00AE0651"/>
    <w:rsid w:val="00AE0E9D"/>
    <w:rsid w:val="00AE1124"/>
    <w:rsid w:val="00AE195A"/>
    <w:rsid w:val="00AE27CD"/>
    <w:rsid w:val="00AE2D4F"/>
    <w:rsid w:val="00AE3341"/>
    <w:rsid w:val="00AE347C"/>
    <w:rsid w:val="00AE375C"/>
    <w:rsid w:val="00AE4175"/>
    <w:rsid w:val="00AE41DC"/>
    <w:rsid w:val="00AE47D6"/>
    <w:rsid w:val="00AE5340"/>
    <w:rsid w:val="00AE5BC1"/>
    <w:rsid w:val="00AE5D23"/>
    <w:rsid w:val="00AE5D30"/>
    <w:rsid w:val="00AE64E3"/>
    <w:rsid w:val="00AE64E9"/>
    <w:rsid w:val="00AE686F"/>
    <w:rsid w:val="00AE7474"/>
    <w:rsid w:val="00AF0062"/>
    <w:rsid w:val="00AF06C9"/>
    <w:rsid w:val="00AF0AC2"/>
    <w:rsid w:val="00AF0C68"/>
    <w:rsid w:val="00AF0CB9"/>
    <w:rsid w:val="00AF0D89"/>
    <w:rsid w:val="00AF1058"/>
    <w:rsid w:val="00AF21D1"/>
    <w:rsid w:val="00AF297F"/>
    <w:rsid w:val="00AF2F0E"/>
    <w:rsid w:val="00AF30B8"/>
    <w:rsid w:val="00AF3109"/>
    <w:rsid w:val="00AF400F"/>
    <w:rsid w:val="00AF4034"/>
    <w:rsid w:val="00AF43E9"/>
    <w:rsid w:val="00AF6397"/>
    <w:rsid w:val="00AF743D"/>
    <w:rsid w:val="00AF7B53"/>
    <w:rsid w:val="00AF7E68"/>
    <w:rsid w:val="00AF7F16"/>
    <w:rsid w:val="00B00013"/>
    <w:rsid w:val="00B001FF"/>
    <w:rsid w:val="00B0051B"/>
    <w:rsid w:val="00B00F24"/>
    <w:rsid w:val="00B01135"/>
    <w:rsid w:val="00B02601"/>
    <w:rsid w:val="00B02797"/>
    <w:rsid w:val="00B02908"/>
    <w:rsid w:val="00B0377B"/>
    <w:rsid w:val="00B038AE"/>
    <w:rsid w:val="00B03970"/>
    <w:rsid w:val="00B039F8"/>
    <w:rsid w:val="00B03AD1"/>
    <w:rsid w:val="00B03C69"/>
    <w:rsid w:val="00B0413E"/>
    <w:rsid w:val="00B053EF"/>
    <w:rsid w:val="00B054F3"/>
    <w:rsid w:val="00B055C7"/>
    <w:rsid w:val="00B0562B"/>
    <w:rsid w:val="00B06052"/>
    <w:rsid w:val="00B06213"/>
    <w:rsid w:val="00B0640B"/>
    <w:rsid w:val="00B064C1"/>
    <w:rsid w:val="00B0681E"/>
    <w:rsid w:val="00B06902"/>
    <w:rsid w:val="00B06AAD"/>
    <w:rsid w:val="00B06AF4"/>
    <w:rsid w:val="00B06FD5"/>
    <w:rsid w:val="00B076A8"/>
    <w:rsid w:val="00B076C0"/>
    <w:rsid w:val="00B07BF7"/>
    <w:rsid w:val="00B07F06"/>
    <w:rsid w:val="00B12578"/>
    <w:rsid w:val="00B126C3"/>
    <w:rsid w:val="00B128C3"/>
    <w:rsid w:val="00B12917"/>
    <w:rsid w:val="00B12FC8"/>
    <w:rsid w:val="00B136FB"/>
    <w:rsid w:val="00B13C94"/>
    <w:rsid w:val="00B13E95"/>
    <w:rsid w:val="00B14A74"/>
    <w:rsid w:val="00B153AC"/>
    <w:rsid w:val="00B1564D"/>
    <w:rsid w:val="00B15A5B"/>
    <w:rsid w:val="00B16A82"/>
    <w:rsid w:val="00B172B9"/>
    <w:rsid w:val="00B175F2"/>
    <w:rsid w:val="00B17B3E"/>
    <w:rsid w:val="00B201CE"/>
    <w:rsid w:val="00B20443"/>
    <w:rsid w:val="00B20FE4"/>
    <w:rsid w:val="00B21DAB"/>
    <w:rsid w:val="00B222ED"/>
    <w:rsid w:val="00B23C8E"/>
    <w:rsid w:val="00B241F2"/>
    <w:rsid w:val="00B244EE"/>
    <w:rsid w:val="00B24590"/>
    <w:rsid w:val="00B25154"/>
    <w:rsid w:val="00B254C1"/>
    <w:rsid w:val="00B26050"/>
    <w:rsid w:val="00B26065"/>
    <w:rsid w:val="00B265DF"/>
    <w:rsid w:val="00B26DE6"/>
    <w:rsid w:val="00B27E94"/>
    <w:rsid w:val="00B27F34"/>
    <w:rsid w:val="00B27F70"/>
    <w:rsid w:val="00B30353"/>
    <w:rsid w:val="00B30A86"/>
    <w:rsid w:val="00B32145"/>
    <w:rsid w:val="00B3362D"/>
    <w:rsid w:val="00B33D75"/>
    <w:rsid w:val="00B3430F"/>
    <w:rsid w:val="00B34340"/>
    <w:rsid w:val="00B345A7"/>
    <w:rsid w:val="00B34824"/>
    <w:rsid w:val="00B34DA4"/>
    <w:rsid w:val="00B34DBB"/>
    <w:rsid w:val="00B35299"/>
    <w:rsid w:val="00B35C93"/>
    <w:rsid w:val="00B35F52"/>
    <w:rsid w:val="00B3632F"/>
    <w:rsid w:val="00B36437"/>
    <w:rsid w:val="00B364DF"/>
    <w:rsid w:val="00B36783"/>
    <w:rsid w:val="00B36AEB"/>
    <w:rsid w:val="00B36E0C"/>
    <w:rsid w:val="00B379CA"/>
    <w:rsid w:val="00B37B84"/>
    <w:rsid w:val="00B409AB"/>
    <w:rsid w:val="00B40C95"/>
    <w:rsid w:val="00B41A58"/>
    <w:rsid w:val="00B41AD9"/>
    <w:rsid w:val="00B423A8"/>
    <w:rsid w:val="00B42BD0"/>
    <w:rsid w:val="00B4324C"/>
    <w:rsid w:val="00B433C3"/>
    <w:rsid w:val="00B43AD2"/>
    <w:rsid w:val="00B43F32"/>
    <w:rsid w:val="00B43F53"/>
    <w:rsid w:val="00B4408D"/>
    <w:rsid w:val="00B44953"/>
    <w:rsid w:val="00B44965"/>
    <w:rsid w:val="00B44F57"/>
    <w:rsid w:val="00B453A4"/>
    <w:rsid w:val="00B46012"/>
    <w:rsid w:val="00B4643F"/>
    <w:rsid w:val="00B46956"/>
    <w:rsid w:val="00B46C01"/>
    <w:rsid w:val="00B46F98"/>
    <w:rsid w:val="00B4750A"/>
    <w:rsid w:val="00B475F5"/>
    <w:rsid w:val="00B47898"/>
    <w:rsid w:val="00B47903"/>
    <w:rsid w:val="00B479A8"/>
    <w:rsid w:val="00B5025F"/>
    <w:rsid w:val="00B503D7"/>
    <w:rsid w:val="00B51315"/>
    <w:rsid w:val="00B5197D"/>
    <w:rsid w:val="00B519DB"/>
    <w:rsid w:val="00B51B0B"/>
    <w:rsid w:val="00B51E7F"/>
    <w:rsid w:val="00B521BE"/>
    <w:rsid w:val="00B52734"/>
    <w:rsid w:val="00B52B0E"/>
    <w:rsid w:val="00B52B22"/>
    <w:rsid w:val="00B52E73"/>
    <w:rsid w:val="00B53091"/>
    <w:rsid w:val="00B5337A"/>
    <w:rsid w:val="00B53F34"/>
    <w:rsid w:val="00B54209"/>
    <w:rsid w:val="00B544BA"/>
    <w:rsid w:val="00B546A5"/>
    <w:rsid w:val="00B54774"/>
    <w:rsid w:val="00B551D6"/>
    <w:rsid w:val="00B55C1F"/>
    <w:rsid w:val="00B55DD6"/>
    <w:rsid w:val="00B56229"/>
    <w:rsid w:val="00B563C1"/>
    <w:rsid w:val="00B56B6A"/>
    <w:rsid w:val="00B570A6"/>
    <w:rsid w:val="00B57719"/>
    <w:rsid w:val="00B57C27"/>
    <w:rsid w:val="00B57D91"/>
    <w:rsid w:val="00B60029"/>
    <w:rsid w:val="00B600B7"/>
    <w:rsid w:val="00B60A45"/>
    <w:rsid w:val="00B60D94"/>
    <w:rsid w:val="00B6140F"/>
    <w:rsid w:val="00B619AA"/>
    <w:rsid w:val="00B61ADF"/>
    <w:rsid w:val="00B6288F"/>
    <w:rsid w:val="00B63525"/>
    <w:rsid w:val="00B63907"/>
    <w:rsid w:val="00B652D7"/>
    <w:rsid w:val="00B65ECA"/>
    <w:rsid w:val="00B6626E"/>
    <w:rsid w:val="00B673AD"/>
    <w:rsid w:val="00B6746F"/>
    <w:rsid w:val="00B67747"/>
    <w:rsid w:val="00B6774A"/>
    <w:rsid w:val="00B70050"/>
    <w:rsid w:val="00B7036E"/>
    <w:rsid w:val="00B70399"/>
    <w:rsid w:val="00B70507"/>
    <w:rsid w:val="00B70A87"/>
    <w:rsid w:val="00B70B6B"/>
    <w:rsid w:val="00B7100D"/>
    <w:rsid w:val="00B711D4"/>
    <w:rsid w:val="00B712FC"/>
    <w:rsid w:val="00B718C7"/>
    <w:rsid w:val="00B71B1B"/>
    <w:rsid w:val="00B72E6A"/>
    <w:rsid w:val="00B72EAD"/>
    <w:rsid w:val="00B73131"/>
    <w:rsid w:val="00B73EDD"/>
    <w:rsid w:val="00B73F9F"/>
    <w:rsid w:val="00B7431F"/>
    <w:rsid w:val="00B74A77"/>
    <w:rsid w:val="00B74C88"/>
    <w:rsid w:val="00B7509A"/>
    <w:rsid w:val="00B750E7"/>
    <w:rsid w:val="00B75185"/>
    <w:rsid w:val="00B754FF"/>
    <w:rsid w:val="00B75C4F"/>
    <w:rsid w:val="00B76398"/>
    <w:rsid w:val="00B764D1"/>
    <w:rsid w:val="00B76C41"/>
    <w:rsid w:val="00B77618"/>
    <w:rsid w:val="00B803FC"/>
    <w:rsid w:val="00B80689"/>
    <w:rsid w:val="00B8121B"/>
    <w:rsid w:val="00B815B8"/>
    <w:rsid w:val="00B81A2F"/>
    <w:rsid w:val="00B81B82"/>
    <w:rsid w:val="00B823F2"/>
    <w:rsid w:val="00B827DD"/>
    <w:rsid w:val="00B836FB"/>
    <w:rsid w:val="00B8445D"/>
    <w:rsid w:val="00B847FC"/>
    <w:rsid w:val="00B84DCD"/>
    <w:rsid w:val="00B8518A"/>
    <w:rsid w:val="00B85B5E"/>
    <w:rsid w:val="00B85C50"/>
    <w:rsid w:val="00B85EE9"/>
    <w:rsid w:val="00B864B4"/>
    <w:rsid w:val="00B8680D"/>
    <w:rsid w:val="00B86900"/>
    <w:rsid w:val="00B86EFE"/>
    <w:rsid w:val="00B872A5"/>
    <w:rsid w:val="00B87D46"/>
    <w:rsid w:val="00B87E1E"/>
    <w:rsid w:val="00B905CB"/>
    <w:rsid w:val="00B906BF"/>
    <w:rsid w:val="00B90813"/>
    <w:rsid w:val="00B90A8E"/>
    <w:rsid w:val="00B90D4A"/>
    <w:rsid w:val="00B90EA4"/>
    <w:rsid w:val="00B914B4"/>
    <w:rsid w:val="00B92AED"/>
    <w:rsid w:val="00B92C51"/>
    <w:rsid w:val="00B93129"/>
    <w:rsid w:val="00B93F41"/>
    <w:rsid w:val="00B94157"/>
    <w:rsid w:val="00B94469"/>
    <w:rsid w:val="00B94AB0"/>
    <w:rsid w:val="00B94B20"/>
    <w:rsid w:val="00B94C07"/>
    <w:rsid w:val="00B95357"/>
    <w:rsid w:val="00B96052"/>
    <w:rsid w:val="00B96214"/>
    <w:rsid w:val="00B96283"/>
    <w:rsid w:val="00B9642E"/>
    <w:rsid w:val="00B9646A"/>
    <w:rsid w:val="00B96AE5"/>
    <w:rsid w:val="00B96F1E"/>
    <w:rsid w:val="00BA04C1"/>
    <w:rsid w:val="00BA079E"/>
    <w:rsid w:val="00BA0CE1"/>
    <w:rsid w:val="00BA0DD4"/>
    <w:rsid w:val="00BA1361"/>
    <w:rsid w:val="00BA14E1"/>
    <w:rsid w:val="00BA2FAE"/>
    <w:rsid w:val="00BA2FCD"/>
    <w:rsid w:val="00BA466C"/>
    <w:rsid w:val="00BA4D3E"/>
    <w:rsid w:val="00BA4E4E"/>
    <w:rsid w:val="00BA4F9A"/>
    <w:rsid w:val="00BA54A8"/>
    <w:rsid w:val="00BA5D6A"/>
    <w:rsid w:val="00BA76B1"/>
    <w:rsid w:val="00BA7A96"/>
    <w:rsid w:val="00BB024A"/>
    <w:rsid w:val="00BB06AF"/>
    <w:rsid w:val="00BB0E19"/>
    <w:rsid w:val="00BB1247"/>
    <w:rsid w:val="00BB15CE"/>
    <w:rsid w:val="00BB19E5"/>
    <w:rsid w:val="00BB1B1D"/>
    <w:rsid w:val="00BB1BE7"/>
    <w:rsid w:val="00BB1D48"/>
    <w:rsid w:val="00BB2AC2"/>
    <w:rsid w:val="00BB2CC1"/>
    <w:rsid w:val="00BB3116"/>
    <w:rsid w:val="00BB3E1C"/>
    <w:rsid w:val="00BB46CE"/>
    <w:rsid w:val="00BB4E71"/>
    <w:rsid w:val="00BB586B"/>
    <w:rsid w:val="00BB592C"/>
    <w:rsid w:val="00BB5B73"/>
    <w:rsid w:val="00BB5D9D"/>
    <w:rsid w:val="00BB6507"/>
    <w:rsid w:val="00BB6608"/>
    <w:rsid w:val="00BB6822"/>
    <w:rsid w:val="00BB6C40"/>
    <w:rsid w:val="00BB6F7C"/>
    <w:rsid w:val="00BB7024"/>
    <w:rsid w:val="00BB7A00"/>
    <w:rsid w:val="00BC04F7"/>
    <w:rsid w:val="00BC095F"/>
    <w:rsid w:val="00BC0CD6"/>
    <w:rsid w:val="00BC1A75"/>
    <w:rsid w:val="00BC1B87"/>
    <w:rsid w:val="00BC1DA9"/>
    <w:rsid w:val="00BC1F95"/>
    <w:rsid w:val="00BC2182"/>
    <w:rsid w:val="00BC2753"/>
    <w:rsid w:val="00BC33D5"/>
    <w:rsid w:val="00BC4481"/>
    <w:rsid w:val="00BC54EA"/>
    <w:rsid w:val="00BC56B0"/>
    <w:rsid w:val="00BC66C7"/>
    <w:rsid w:val="00BC6E3E"/>
    <w:rsid w:val="00BC6F82"/>
    <w:rsid w:val="00BC7AB8"/>
    <w:rsid w:val="00BC7F3B"/>
    <w:rsid w:val="00BD0C14"/>
    <w:rsid w:val="00BD0E27"/>
    <w:rsid w:val="00BD0F85"/>
    <w:rsid w:val="00BD154C"/>
    <w:rsid w:val="00BD1A22"/>
    <w:rsid w:val="00BD1D3D"/>
    <w:rsid w:val="00BD21BF"/>
    <w:rsid w:val="00BD2543"/>
    <w:rsid w:val="00BD2557"/>
    <w:rsid w:val="00BD40E8"/>
    <w:rsid w:val="00BD4F2B"/>
    <w:rsid w:val="00BD55CE"/>
    <w:rsid w:val="00BD5E9F"/>
    <w:rsid w:val="00BD61F0"/>
    <w:rsid w:val="00BD660C"/>
    <w:rsid w:val="00BD6CF6"/>
    <w:rsid w:val="00BD6F59"/>
    <w:rsid w:val="00BD7019"/>
    <w:rsid w:val="00BD709D"/>
    <w:rsid w:val="00BD79A5"/>
    <w:rsid w:val="00BE0261"/>
    <w:rsid w:val="00BE06C4"/>
    <w:rsid w:val="00BE07D1"/>
    <w:rsid w:val="00BE0828"/>
    <w:rsid w:val="00BE0D74"/>
    <w:rsid w:val="00BE0F5F"/>
    <w:rsid w:val="00BE1819"/>
    <w:rsid w:val="00BE1B4F"/>
    <w:rsid w:val="00BE1C34"/>
    <w:rsid w:val="00BE1D76"/>
    <w:rsid w:val="00BE2020"/>
    <w:rsid w:val="00BE23F5"/>
    <w:rsid w:val="00BE26B0"/>
    <w:rsid w:val="00BE287B"/>
    <w:rsid w:val="00BE34A8"/>
    <w:rsid w:val="00BE3D61"/>
    <w:rsid w:val="00BE46DC"/>
    <w:rsid w:val="00BE470B"/>
    <w:rsid w:val="00BE4A13"/>
    <w:rsid w:val="00BE4DD0"/>
    <w:rsid w:val="00BE5502"/>
    <w:rsid w:val="00BE5D5A"/>
    <w:rsid w:val="00BE5D7F"/>
    <w:rsid w:val="00BE6076"/>
    <w:rsid w:val="00BE665C"/>
    <w:rsid w:val="00BE6AD4"/>
    <w:rsid w:val="00BE6D2F"/>
    <w:rsid w:val="00BE719F"/>
    <w:rsid w:val="00BE784A"/>
    <w:rsid w:val="00BE7CCA"/>
    <w:rsid w:val="00BE7D70"/>
    <w:rsid w:val="00BF00F4"/>
    <w:rsid w:val="00BF0540"/>
    <w:rsid w:val="00BF0D45"/>
    <w:rsid w:val="00BF17B0"/>
    <w:rsid w:val="00BF18AC"/>
    <w:rsid w:val="00BF1B5A"/>
    <w:rsid w:val="00BF1F85"/>
    <w:rsid w:val="00BF22B4"/>
    <w:rsid w:val="00BF31B6"/>
    <w:rsid w:val="00BF354C"/>
    <w:rsid w:val="00BF3EFB"/>
    <w:rsid w:val="00BF4337"/>
    <w:rsid w:val="00BF47C8"/>
    <w:rsid w:val="00BF4CB6"/>
    <w:rsid w:val="00BF4F88"/>
    <w:rsid w:val="00BF50E2"/>
    <w:rsid w:val="00BF51F7"/>
    <w:rsid w:val="00BF54DC"/>
    <w:rsid w:val="00BF5869"/>
    <w:rsid w:val="00BF5A67"/>
    <w:rsid w:val="00BF6696"/>
    <w:rsid w:val="00BF6B41"/>
    <w:rsid w:val="00BF7054"/>
    <w:rsid w:val="00BF7827"/>
    <w:rsid w:val="00C00406"/>
    <w:rsid w:val="00C006E9"/>
    <w:rsid w:val="00C00A97"/>
    <w:rsid w:val="00C01B2B"/>
    <w:rsid w:val="00C0208C"/>
    <w:rsid w:val="00C02750"/>
    <w:rsid w:val="00C0286D"/>
    <w:rsid w:val="00C03092"/>
    <w:rsid w:val="00C033DA"/>
    <w:rsid w:val="00C03445"/>
    <w:rsid w:val="00C04219"/>
    <w:rsid w:val="00C04326"/>
    <w:rsid w:val="00C0475F"/>
    <w:rsid w:val="00C047F1"/>
    <w:rsid w:val="00C04816"/>
    <w:rsid w:val="00C048C1"/>
    <w:rsid w:val="00C04985"/>
    <w:rsid w:val="00C049BE"/>
    <w:rsid w:val="00C04D0A"/>
    <w:rsid w:val="00C05134"/>
    <w:rsid w:val="00C060DD"/>
    <w:rsid w:val="00C0629B"/>
    <w:rsid w:val="00C06519"/>
    <w:rsid w:val="00C06531"/>
    <w:rsid w:val="00C06916"/>
    <w:rsid w:val="00C07573"/>
    <w:rsid w:val="00C07966"/>
    <w:rsid w:val="00C104A9"/>
    <w:rsid w:val="00C11AA6"/>
    <w:rsid w:val="00C11B38"/>
    <w:rsid w:val="00C11D27"/>
    <w:rsid w:val="00C12149"/>
    <w:rsid w:val="00C123F6"/>
    <w:rsid w:val="00C129EB"/>
    <w:rsid w:val="00C1395A"/>
    <w:rsid w:val="00C14FB9"/>
    <w:rsid w:val="00C15239"/>
    <w:rsid w:val="00C15585"/>
    <w:rsid w:val="00C15CAE"/>
    <w:rsid w:val="00C20384"/>
    <w:rsid w:val="00C20B6A"/>
    <w:rsid w:val="00C2163B"/>
    <w:rsid w:val="00C224FD"/>
    <w:rsid w:val="00C22660"/>
    <w:rsid w:val="00C226ED"/>
    <w:rsid w:val="00C2303A"/>
    <w:rsid w:val="00C230A1"/>
    <w:rsid w:val="00C24410"/>
    <w:rsid w:val="00C244D9"/>
    <w:rsid w:val="00C269C9"/>
    <w:rsid w:val="00C2706A"/>
    <w:rsid w:val="00C275FF"/>
    <w:rsid w:val="00C2796B"/>
    <w:rsid w:val="00C27F09"/>
    <w:rsid w:val="00C300B1"/>
    <w:rsid w:val="00C303F8"/>
    <w:rsid w:val="00C30999"/>
    <w:rsid w:val="00C30A0D"/>
    <w:rsid w:val="00C31171"/>
    <w:rsid w:val="00C31296"/>
    <w:rsid w:val="00C316C3"/>
    <w:rsid w:val="00C318C1"/>
    <w:rsid w:val="00C324A3"/>
    <w:rsid w:val="00C32738"/>
    <w:rsid w:val="00C32856"/>
    <w:rsid w:val="00C328F4"/>
    <w:rsid w:val="00C33357"/>
    <w:rsid w:val="00C336EF"/>
    <w:rsid w:val="00C33853"/>
    <w:rsid w:val="00C3401C"/>
    <w:rsid w:val="00C3427A"/>
    <w:rsid w:val="00C3462E"/>
    <w:rsid w:val="00C34A5F"/>
    <w:rsid w:val="00C354D7"/>
    <w:rsid w:val="00C3608F"/>
    <w:rsid w:val="00C36930"/>
    <w:rsid w:val="00C36CBB"/>
    <w:rsid w:val="00C36EA7"/>
    <w:rsid w:val="00C370C9"/>
    <w:rsid w:val="00C379FC"/>
    <w:rsid w:val="00C37B70"/>
    <w:rsid w:val="00C37D1B"/>
    <w:rsid w:val="00C37DA8"/>
    <w:rsid w:val="00C37FE0"/>
    <w:rsid w:val="00C4009B"/>
    <w:rsid w:val="00C40781"/>
    <w:rsid w:val="00C4080D"/>
    <w:rsid w:val="00C40B88"/>
    <w:rsid w:val="00C41E28"/>
    <w:rsid w:val="00C423B8"/>
    <w:rsid w:val="00C4240D"/>
    <w:rsid w:val="00C42FC7"/>
    <w:rsid w:val="00C43041"/>
    <w:rsid w:val="00C438D9"/>
    <w:rsid w:val="00C43E31"/>
    <w:rsid w:val="00C4414E"/>
    <w:rsid w:val="00C4577B"/>
    <w:rsid w:val="00C458B7"/>
    <w:rsid w:val="00C45A27"/>
    <w:rsid w:val="00C45A99"/>
    <w:rsid w:val="00C45B11"/>
    <w:rsid w:val="00C45CE7"/>
    <w:rsid w:val="00C45DFC"/>
    <w:rsid w:val="00C46112"/>
    <w:rsid w:val="00C46A37"/>
    <w:rsid w:val="00C46D83"/>
    <w:rsid w:val="00C46D9A"/>
    <w:rsid w:val="00C47969"/>
    <w:rsid w:val="00C50104"/>
    <w:rsid w:val="00C5023A"/>
    <w:rsid w:val="00C50ED2"/>
    <w:rsid w:val="00C5128E"/>
    <w:rsid w:val="00C5193E"/>
    <w:rsid w:val="00C51F53"/>
    <w:rsid w:val="00C52998"/>
    <w:rsid w:val="00C531D1"/>
    <w:rsid w:val="00C5417A"/>
    <w:rsid w:val="00C5426C"/>
    <w:rsid w:val="00C54806"/>
    <w:rsid w:val="00C548A1"/>
    <w:rsid w:val="00C553CF"/>
    <w:rsid w:val="00C55589"/>
    <w:rsid w:val="00C55733"/>
    <w:rsid w:val="00C55CDA"/>
    <w:rsid w:val="00C55E4C"/>
    <w:rsid w:val="00C56129"/>
    <w:rsid w:val="00C5669F"/>
    <w:rsid w:val="00C5677A"/>
    <w:rsid w:val="00C56BA3"/>
    <w:rsid w:val="00C570C6"/>
    <w:rsid w:val="00C5717F"/>
    <w:rsid w:val="00C57327"/>
    <w:rsid w:val="00C57453"/>
    <w:rsid w:val="00C579D5"/>
    <w:rsid w:val="00C57B16"/>
    <w:rsid w:val="00C6296B"/>
    <w:rsid w:val="00C62E6F"/>
    <w:rsid w:val="00C6308D"/>
    <w:rsid w:val="00C63670"/>
    <w:rsid w:val="00C63FF3"/>
    <w:rsid w:val="00C6414E"/>
    <w:rsid w:val="00C64564"/>
    <w:rsid w:val="00C6461E"/>
    <w:rsid w:val="00C6481A"/>
    <w:rsid w:val="00C64942"/>
    <w:rsid w:val="00C649D8"/>
    <w:rsid w:val="00C64C09"/>
    <w:rsid w:val="00C64D0D"/>
    <w:rsid w:val="00C64D23"/>
    <w:rsid w:val="00C653B1"/>
    <w:rsid w:val="00C65781"/>
    <w:rsid w:val="00C6589A"/>
    <w:rsid w:val="00C65DC8"/>
    <w:rsid w:val="00C65ECD"/>
    <w:rsid w:val="00C66C8B"/>
    <w:rsid w:val="00C67DF7"/>
    <w:rsid w:val="00C67EB9"/>
    <w:rsid w:val="00C70224"/>
    <w:rsid w:val="00C705FE"/>
    <w:rsid w:val="00C70F4E"/>
    <w:rsid w:val="00C71232"/>
    <w:rsid w:val="00C712E6"/>
    <w:rsid w:val="00C714F6"/>
    <w:rsid w:val="00C71EAA"/>
    <w:rsid w:val="00C71F3C"/>
    <w:rsid w:val="00C720A4"/>
    <w:rsid w:val="00C720BB"/>
    <w:rsid w:val="00C72551"/>
    <w:rsid w:val="00C72A36"/>
    <w:rsid w:val="00C72C6F"/>
    <w:rsid w:val="00C732C8"/>
    <w:rsid w:val="00C73937"/>
    <w:rsid w:val="00C7418F"/>
    <w:rsid w:val="00C74592"/>
    <w:rsid w:val="00C7480D"/>
    <w:rsid w:val="00C748DF"/>
    <w:rsid w:val="00C74E15"/>
    <w:rsid w:val="00C74F04"/>
    <w:rsid w:val="00C753E3"/>
    <w:rsid w:val="00C753FF"/>
    <w:rsid w:val="00C75B62"/>
    <w:rsid w:val="00C75E7B"/>
    <w:rsid w:val="00C76266"/>
    <w:rsid w:val="00C7634B"/>
    <w:rsid w:val="00C767BC"/>
    <w:rsid w:val="00C76D7F"/>
    <w:rsid w:val="00C77112"/>
    <w:rsid w:val="00C7752A"/>
    <w:rsid w:val="00C8012C"/>
    <w:rsid w:val="00C801C4"/>
    <w:rsid w:val="00C8034B"/>
    <w:rsid w:val="00C81D37"/>
    <w:rsid w:val="00C82B4F"/>
    <w:rsid w:val="00C833F0"/>
    <w:rsid w:val="00C84731"/>
    <w:rsid w:val="00C84DC5"/>
    <w:rsid w:val="00C84E83"/>
    <w:rsid w:val="00C84EDB"/>
    <w:rsid w:val="00C84F44"/>
    <w:rsid w:val="00C85755"/>
    <w:rsid w:val="00C858DD"/>
    <w:rsid w:val="00C86547"/>
    <w:rsid w:val="00C86B24"/>
    <w:rsid w:val="00C86D17"/>
    <w:rsid w:val="00C8701E"/>
    <w:rsid w:val="00C870AA"/>
    <w:rsid w:val="00C871D8"/>
    <w:rsid w:val="00C87FBC"/>
    <w:rsid w:val="00C90127"/>
    <w:rsid w:val="00C90297"/>
    <w:rsid w:val="00C90603"/>
    <w:rsid w:val="00C91C0E"/>
    <w:rsid w:val="00C91C8F"/>
    <w:rsid w:val="00C92031"/>
    <w:rsid w:val="00C9233D"/>
    <w:rsid w:val="00C92344"/>
    <w:rsid w:val="00C92345"/>
    <w:rsid w:val="00C92386"/>
    <w:rsid w:val="00C9276C"/>
    <w:rsid w:val="00C92BC3"/>
    <w:rsid w:val="00C92C5F"/>
    <w:rsid w:val="00C93131"/>
    <w:rsid w:val="00C932EA"/>
    <w:rsid w:val="00C9347B"/>
    <w:rsid w:val="00C945EA"/>
    <w:rsid w:val="00C950EA"/>
    <w:rsid w:val="00C958B0"/>
    <w:rsid w:val="00C95B20"/>
    <w:rsid w:val="00C95CB4"/>
    <w:rsid w:val="00C95D02"/>
    <w:rsid w:val="00C9620A"/>
    <w:rsid w:val="00C96592"/>
    <w:rsid w:val="00C96FBB"/>
    <w:rsid w:val="00C97697"/>
    <w:rsid w:val="00C97A61"/>
    <w:rsid w:val="00CA05EC"/>
    <w:rsid w:val="00CA0880"/>
    <w:rsid w:val="00CA0C12"/>
    <w:rsid w:val="00CA0C27"/>
    <w:rsid w:val="00CA19FB"/>
    <w:rsid w:val="00CA1ECD"/>
    <w:rsid w:val="00CA39AB"/>
    <w:rsid w:val="00CA427E"/>
    <w:rsid w:val="00CA4389"/>
    <w:rsid w:val="00CA4EEB"/>
    <w:rsid w:val="00CA4FA1"/>
    <w:rsid w:val="00CA5C94"/>
    <w:rsid w:val="00CA7AAE"/>
    <w:rsid w:val="00CA7D60"/>
    <w:rsid w:val="00CB010E"/>
    <w:rsid w:val="00CB0A65"/>
    <w:rsid w:val="00CB0B87"/>
    <w:rsid w:val="00CB18F5"/>
    <w:rsid w:val="00CB1B4B"/>
    <w:rsid w:val="00CB2467"/>
    <w:rsid w:val="00CB2816"/>
    <w:rsid w:val="00CB3145"/>
    <w:rsid w:val="00CB3426"/>
    <w:rsid w:val="00CB3BBC"/>
    <w:rsid w:val="00CB3C86"/>
    <w:rsid w:val="00CB3D92"/>
    <w:rsid w:val="00CB411D"/>
    <w:rsid w:val="00CB441B"/>
    <w:rsid w:val="00CB461B"/>
    <w:rsid w:val="00CB612C"/>
    <w:rsid w:val="00CB61BD"/>
    <w:rsid w:val="00CB685D"/>
    <w:rsid w:val="00CB6AA8"/>
    <w:rsid w:val="00CB7148"/>
    <w:rsid w:val="00CB74B5"/>
    <w:rsid w:val="00CB793E"/>
    <w:rsid w:val="00CB7C77"/>
    <w:rsid w:val="00CB7ED2"/>
    <w:rsid w:val="00CC09EB"/>
    <w:rsid w:val="00CC160B"/>
    <w:rsid w:val="00CC186D"/>
    <w:rsid w:val="00CC1C06"/>
    <w:rsid w:val="00CC1C07"/>
    <w:rsid w:val="00CC1CE8"/>
    <w:rsid w:val="00CC20C5"/>
    <w:rsid w:val="00CC2AB5"/>
    <w:rsid w:val="00CC2EF3"/>
    <w:rsid w:val="00CC31EB"/>
    <w:rsid w:val="00CC34AA"/>
    <w:rsid w:val="00CC4178"/>
    <w:rsid w:val="00CC41A8"/>
    <w:rsid w:val="00CC6041"/>
    <w:rsid w:val="00CC6AF8"/>
    <w:rsid w:val="00CC6BF5"/>
    <w:rsid w:val="00CC7256"/>
    <w:rsid w:val="00CC7893"/>
    <w:rsid w:val="00CD002F"/>
    <w:rsid w:val="00CD07B6"/>
    <w:rsid w:val="00CD0B85"/>
    <w:rsid w:val="00CD242B"/>
    <w:rsid w:val="00CD248C"/>
    <w:rsid w:val="00CD27C3"/>
    <w:rsid w:val="00CD28F2"/>
    <w:rsid w:val="00CD3007"/>
    <w:rsid w:val="00CD3050"/>
    <w:rsid w:val="00CD30A3"/>
    <w:rsid w:val="00CD3A95"/>
    <w:rsid w:val="00CD4834"/>
    <w:rsid w:val="00CD5054"/>
    <w:rsid w:val="00CD5374"/>
    <w:rsid w:val="00CD59A4"/>
    <w:rsid w:val="00CD59C2"/>
    <w:rsid w:val="00CD602F"/>
    <w:rsid w:val="00CD604F"/>
    <w:rsid w:val="00CD613A"/>
    <w:rsid w:val="00CD6372"/>
    <w:rsid w:val="00CD68F8"/>
    <w:rsid w:val="00CD6C8B"/>
    <w:rsid w:val="00CD6FBC"/>
    <w:rsid w:val="00CD7720"/>
    <w:rsid w:val="00CD7975"/>
    <w:rsid w:val="00CE0791"/>
    <w:rsid w:val="00CE096B"/>
    <w:rsid w:val="00CE0CD3"/>
    <w:rsid w:val="00CE188C"/>
    <w:rsid w:val="00CE18B2"/>
    <w:rsid w:val="00CE209E"/>
    <w:rsid w:val="00CE25D3"/>
    <w:rsid w:val="00CE28AE"/>
    <w:rsid w:val="00CE2CEB"/>
    <w:rsid w:val="00CE329A"/>
    <w:rsid w:val="00CE3C89"/>
    <w:rsid w:val="00CE3F0B"/>
    <w:rsid w:val="00CE3F80"/>
    <w:rsid w:val="00CE4277"/>
    <w:rsid w:val="00CE43E0"/>
    <w:rsid w:val="00CE4CEB"/>
    <w:rsid w:val="00CE4D37"/>
    <w:rsid w:val="00CE5425"/>
    <w:rsid w:val="00CE5622"/>
    <w:rsid w:val="00CE6172"/>
    <w:rsid w:val="00CE6380"/>
    <w:rsid w:val="00CE66A2"/>
    <w:rsid w:val="00CE6DB2"/>
    <w:rsid w:val="00CE6EFC"/>
    <w:rsid w:val="00CE739D"/>
    <w:rsid w:val="00CE7825"/>
    <w:rsid w:val="00CE7C24"/>
    <w:rsid w:val="00CF0408"/>
    <w:rsid w:val="00CF0BCB"/>
    <w:rsid w:val="00CF0FE8"/>
    <w:rsid w:val="00CF119A"/>
    <w:rsid w:val="00CF17F8"/>
    <w:rsid w:val="00CF181C"/>
    <w:rsid w:val="00CF28D9"/>
    <w:rsid w:val="00CF35DB"/>
    <w:rsid w:val="00CF3BBE"/>
    <w:rsid w:val="00CF43ED"/>
    <w:rsid w:val="00CF4F16"/>
    <w:rsid w:val="00CF5066"/>
    <w:rsid w:val="00CF5098"/>
    <w:rsid w:val="00CF5655"/>
    <w:rsid w:val="00CF61C0"/>
    <w:rsid w:val="00CF691B"/>
    <w:rsid w:val="00CF6AEE"/>
    <w:rsid w:val="00CF6E9A"/>
    <w:rsid w:val="00CF6FBB"/>
    <w:rsid w:val="00CF7059"/>
    <w:rsid w:val="00CF7121"/>
    <w:rsid w:val="00CF7BED"/>
    <w:rsid w:val="00D00328"/>
    <w:rsid w:val="00D005F2"/>
    <w:rsid w:val="00D00BEB"/>
    <w:rsid w:val="00D0170F"/>
    <w:rsid w:val="00D026F4"/>
    <w:rsid w:val="00D02889"/>
    <w:rsid w:val="00D03146"/>
    <w:rsid w:val="00D03D92"/>
    <w:rsid w:val="00D03E02"/>
    <w:rsid w:val="00D041D1"/>
    <w:rsid w:val="00D042F7"/>
    <w:rsid w:val="00D04494"/>
    <w:rsid w:val="00D045B4"/>
    <w:rsid w:val="00D04983"/>
    <w:rsid w:val="00D05551"/>
    <w:rsid w:val="00D063F2"/>
    <w:rsid w:val="00D0644B"/>
    <w:rsid w:val="00D067A1"/>
    <w:rsid w:val="00D068BB"/>
    <w:rsid w:val="00D078DC"/>
    <w:rsid w:val="00D10660"/>
    <w:rsid w:val="00D107B9"/>
    <w:rsid w:val="00D11A63"/>
    <w:rsid w:val="00D11B31"/>
    <w:rsid w:val="00D11BDF"/>
    <w:rsid w:val="00D12301"/>
    <w:rsid w:val="00D1240B"/>
    <w:rsid w:val="00D126DF"/>
    <w:rsid w:val="00D12788"/>
    <w:rsid w:val="00D1282A"/>
    <w:rsid w:val="00D132DD"/>
    <w:rsid w:val="00D138B1"/>
    <w:rsid w:val="00D13BEB"/>
    <w:rsid w:val="00D13EAF"/>
    <w:rsid w:val="00D1476A"/>
    <w:rsid w:val="00D15129"/>
    <w:rsid w:val="00D155A0"/>
    <w:rsid w:val="00D15946"/>
    <w:rsid w:val="00D15F06"/>
    <w:rsid w:val="00D162A1"/>
    <w:rsid w:val="00D16910"/>
    <w:rsid w:val="00D172F1"/>
    <w:rsid w:val="00D17309"/>
    <w:rsid w:val="00D17E01"/>
    <w:rsid w:val="00D20176"/>
    <w:rsid w:val="00D20462"/>
    <w:rsid w:val="00D209D6"/>
    <w:rsid w:val="00D22130"/>
    <w:rsid w:val="00D22CF5"/>
    <w:rsid w:val="00D22FEE"/>
    <w:rsid w:val="00D2310A"/>
    <w:rsid w:val="00D2317E"/>
    <w:rsid w:val="00D2319E"/>
    <w:rsid w:val="00D23761"/>
    <w:rsid w:val="00D23CB8"/>
    <w:rsid w:val="00D24366"/>
    <w:rsid w:val="00D24B95"/>
    <w:rsid w:val="00D24D52"/>
    <w:rsid w:val="00D24FAF"/>
    <w:rsid w:val="00D24FB4"/>
    <w:rsid w:val="00D25480"/>
    <w:rsid w:val="00D25A8B"/>
    <w:rsid w:val="00D264D6"/>
    <w:rsid w:val="00D26534"/>
    <w:rsid w:val="00D279F7"/>
    <w:rsid w:val="00D279FE"/>
    <w:rsid w:val="00D30C58"/>
    <w:rsid w:val="00D30E2C"/>
    <w:rsid w:val="00D31442"/>
    <w:rsid w:val="00D3191B"/>
    <w:rsid w:val="00D327A2"/>
    <w:rsid w:val="00D327CC"/>
    <w:rsid w:val="00D329B1"/>
    <w:rsid w:val="00D3318E"/>
    <w:rsid w:val="00D331D5"/>
    <w:rsid w:val="00D33CF2"/>
    <w:rsid w:val="00D33EE6"/>
    <w:rsid w:val="00D34BBB"/>
    <w:rsid w:val="00D34DAC"/>
    <w:rsid w:val="00D35160"/>
    <w:rsid w:val="00D355EE"/>
    <w:rsid w:val="00D35CA8"/>
    <w:rsid w:val="00D35E19"/>
    <w:rsid w:val="00D36035"/>
    <w:rsid w:val="00D360C1"/>
    <w:rsid w:val="00D36666"/>
    <w:rsid w:val="00D36A57"/>
    <w:rsid w:val="00D36C3A"/>
    <w:rsid w:val="00D376B1"/>
    <w:rsid w:val="00D37885"/>
    <w:rsid w:val="00D37BFC"/>
    <w:rsid w:val="00D37FD5"/>
    <w:rsid w:val="00D40563"/>
    <w:rsid w:val="00D405F5"/>
    <w:rsid w:val="00D40F5F"/>
    <w:rsid w:val="00D41198"/>
    <w:rsid w:val="00D41801"/>
    <w:rsid w:val="00D419C1"/>
    <w:rsid w:val="00D41D39"/>
    <w:rsid w:val="00D42F96"/>
    <w:rsid w:val="00D43E4A"/>
    <w:rsid w:val="00D43FB7"/>
    <w:rsid w:val="00D440A7"/>
    <w:rsid w:val="00D445C7"/>
    <w:rsid w:val="00D448D7"/>
    <w:rsid w:val="00D4545A"/>
    <w:rsid w:val="00D45B8C"/>
    <w:rsid w:val="00D46152"/>
    <w:rsid w:val="00D46538"/>
    <w:rsid w:val="00D46EF5"/>
    <w:rsid w:val="00D47233"/>
    <w:rsid w:val="00D50561"/>
    <w:rsid w:val="00D5080E"/>
    <w:rsid w:val="00D50B4C"/>
    <w:rsid w:val="00D51390"/>
    <w:rsid w:val="00D51D15"/>
    <w:rsid w:val="00D5200D"/>
    <w:rsid w:val="00D5237E"/>
    <w:rsid w:val="00D52A23"/>
    <w:rsid w:val="00D52A46"/>
    <w:rsid w:val="00D52B68"/>
    <w:rsid w:val="00D52D40"/>
    <w:rsid w:val="00D53146"/>
    <w:rsid w:val="00D53158"/>
    <w:rsid w:val="00D53F19"/>
    <w:rsid w:val="00D54898"/>
    <w:rsid w:val="00D555C2"/>
    <w:rsid w:val="00D556D8"/>
    <w:rsid w:val="00D55BAE"/>
    <w:rsid w:val="00D56C07"/>
    <w:rsid w:val="00D56D7A"/>
    <w:rsid w:val="00D602E0"/>
    <w:rsid w:val="00D6034E"/>
    <w:rsid w:val="00D60CEB"/>
    <w:rsid w:val="00D6276C"/>
    <w:rsid w:val="00D62964"/>
    <w:rsid w:val="00D62B5A"/>
    <w:rsid w:val="00D62FD3"/>
    <w:rsid w:val="00D63121"/>
    <w:rsid w:val="00D63354"/>
    <w:rsid w:val="00D63BA2"/>
    <w:rsid w:val="00D64456"/>
    <w:rsid w:val="00D64994"/>
    <w:rsid w:val="00D66F53"/>
    <w:rsid w:val="00D70F8C"/>
    <w:rsid w:val="00D711A7"/>
    <w:rsid w:val="00D71860"/>
    <w:rsid w:val="00D71922"/>
    <w:rsid w:val="00D71943"/>
    <w:rsid w:val="00D724CD"/>
    <w:rsid w:val="00D72A41"/>
    <w:rsid w:val="00D72CA8"/>
    <w:rsid w:val="00D73260"/>
    <w:rsid w:val="00D73D0A"/>
    <w:rsid w:val="00D73FFB"/>
    <w:rsid w:val="00D74431"/>
    <w:rsid w:val="00D746F3"/>
    <w:rsid w:val="00D748A3"/>
    <w:rsid w:val="00D74F39"/>
    <w:rsid w:val="00D75112"/>
    <w:rsid w:val="00D751CC"/>
    <w:rsid w:val="00D75884"/>
    <w:rsid w:val="00D75936"/>
    <w:rsid w:val="00D75D27"/>
    <w:rsid w:val="00D75DE4"/>
    <w:rsid w:val="00D75F30"/>
    <w:rsid w:val="00D765F2"/>
    <w:rsid w:val="00D7716D"/>
    <w:rsid w:val="00D774CF"/>
    <w:rsid w:val="00D800AA"/>
    <w:rsid w:val="00D809A3"/>
    <w:rsid w:val="00D80FBF"/>
    <w:rsid w:val="00D81357"/>
    <w:rsid w:val="00D8183D"/>
    <w:rsid w:val="00D827B8"/>
    <w:rsid w:val="00D82D46"/>
    <w:rsid w:val="00D82DCE"/>
    <w:rsid w:val="00D82E24"/>
    <w:rsid w:val="00D8429E"/>
    <w:rsid w:val="00D84436"/>
    <w:rsid w:val="00D844BA"/>
    <w:rsid w:val="00D846BD"/>
    <w:rsid w:val="00D84AF7"/>
    <w:rsid w:val="00D85765"/>
    <w:rsid w:val="00D85AFF"/>
    <w:rsid w:val="00D8663A"/>
    <w:rsid w:val="00D86A50"/>
    <w:rsid w:val="00D86F46"/>
    <w:rsid w:val="00D87B85"/>
    <w:rsid w:val="00D87CB4"/>
    <w:rsid w:val="00D90059"/>
    <w:rsid w:val="00D90CA3"/>
    <w:rsid w:val="00D91161"/>
    <w:rsid w:val="00D914BA"/>
    <w:rsid w:val="00D914D5"/>
    <w:rsid w:val="00D91797"/>
    <w:rsid w:val="00D922D4"/>
    <w:rsid w:val="00D92900"/>
    <w:rsid w:val="00D92F1B"/>
    <w:rsid w:val="00D93433"/>
    <w:rsid w:val="00D937C4"/>
    <w:rsid w:val="00D94049"/>
    <w:rsid w:val="00D951B5"/>
    <w:rsid w:val="00D95E63"/>
    <w:rsid w:val="00D969FE"/>
    <w:rsid w:val="00D972A6"/>
    <w:rsid w:val="00D97429"/>
    <w:rsid w:val="00D97AB6"/>
    <w:rsid w:val="00DA0016"/>
    <w:rsid w:val="00DA078C"/>
    <w:rsid w:val="00DA0BEB"/>
    <w:rsid w:val="00DA0FEF"/>
    <w:rsid w:val="00DA1A9F"/>
    <w:rsid w:val="00DA1C37"/>
    <w:rsid w:val="00DA1E14"/>
    <w:rsid w:val="00DA1ED4"/>
    <w:rsid w:val="00DA2FC8"/>
    <w:rsid w:val="00DA36D3"/>
    <w:rsid w:val="00DA3A94"/>
    <w:rsid w:val="00DA3F58"/>
    <w:rsid w:val="00DA4027"/>
    <w:rsid w:val="00DA4661"/>
    <w:rsid w:val="00DA4A20"/>
    <w:rsid w:val="00DA50C6"/>
    <w:rsid w:val="00DA575B"/>
    <w:rsid w:val="00DA588E"/>
    <w:rsid w:val="00DA58C4"/>
    <w:rsid w:val="00DA5DC8"/>
    <w:rsid w:val="00DA5FBD"/>
    <w:rsid w:val="00DA66ED"/>
    <w:rsid w:val="00DA699A"/>
    <w:rsid w:val="00DA6ACB"/>
    <w:rsid w:val="00DA6AD5"/>
    <w:rsid w:val="00DA6C88"/>
    <w:rsid w:val="00DA7078"/>
    <w:rsid w:val="00DA777E"/>
    <w:rsid w:val="00DA7845"/>
    <w:rsid w:val="00DA7EAB"/>
    <w:rsid w:val="00DB0791"/>
    <w:rsid w:val="00DB0E3E"/>
    <w:rsid w:val="00DB115C"/>
    <w:rsid w:val="00DB1E6A"/>
    <w:rsid w:val="00DB23F8"/>
    <w:rsid w:val="00DB295C"/>
    <w:rsid w:val="00DB2EB8"/>
    <w:rsid w:val="00DB2FE1"/>
    <w:rsid w:val="00DB3C16"/>
    <w:rsid w:val="00DB41A5"/>
    <w:rsid w:val="00DB44B5"/>
    <w:rsid w:val="00DB44C1"/>
    <w:rsid w:val="00DB4922"/>
    <w:rsid w:val="00DB55E8"/>
    <w:rsid w:val="00DB64CD"/>
    <w:rsid w:val="00DB652E"/>
    <w:rsid w:val="00DB658C"/>
    <w:rsid w:val="00DB72CC"/>
    <w:rsid w:val="00DB7436"/>
    <w:rsid w:val="00DB77E0"/>
    <w:rsid w:val="00DC0132"/>
    <w:rsid w:val="00DC1BCF"/>
    <w:rsid w:val="00DC242F"/>
    <w:rsid w:val="00DC2DCB"/>
    <w:rsid w:val="00DC36BD"/>
    <w:rsid w:val="00DC4506"/>
    <w:rsid w:val="00DC4B3A"/>
    <w:rsid w:val="00DC4CB2"/>
    <w:rsid w:val="00DC5555"/>
    <w:rsid w:val="00DC56D3"/>
    <w:rsid w:val="00DC6500"/>
    <w:rsid w:val="00DC7DB3"/>
    <w:rsid w:val="00DD0167"/>
    <w:rsid w:val="00DD0438"/>
    <w:rsid w:val="00DD0E3B"/>
    <w:rsid w:val="00DD104D"/>
    <w:rsid w:val="00DD19CD"/>
    <w:rsid w:val="00DD1BE3"/>
    <w:rsid w:val="00DD2579"/>
    <w:rsid w:val="00DD2BF1"/>
    <w:rsid w:val="00DD2D71"/>
    <w:rsid w:val="00DD3105"/>
    <w:rsid w:val="00DD3200"/>
    <w:rsid w:val="00DD396D"/>
    <w:rsid w:val="00DD3F13"/>
    <w:rsid w:val="00DD49D6"/>
    <w:rsid w:val="00DD4A18"/>
    <w:rsid w:val="00DD4B48"/>
    <w:rsid w:val="00DD4C58"/>
    <w:rsid w:val="00DD4D9C"/>
    <w:rsid w:val="00DD5B4C"/>
    <w:rsid w:val="00DD600A"/>
    <w:rsid w:val="00DD6E7C"/>
    <w:rsid w:val="00DD737F"/>
    <w:rsid w:val="00DD73F7"/>
    <w:rsid w:val="00DD741C"/>
    <w:rsid w:val="00DD7851"/>
    <w:rsid w:val="00DD7BA4"/>
    <w:rsid w:val="00DD7DA9"/>
    <w:rsid w:val="00DE10EF"/>
    <w:rsid w:val="00DE1115"/>
    <w:rsid w:val="00DE12F1"/>
    <w:rsid w:val="00DE17EF"/>
    <w:rsid w:val="00DE18B0"/>
    <w:rsid w:val="00DE1ABC"/>
    <w:rsid w:val="00DE1CAE"/>
    <w:rsid w:val="00DE21A5"/>
    <w:rsid w:val="00DE2E34"/>
    <w:rsid w:val="00DE2F8A"/>
    <w:rsid w:val="00DE33C8"/>
    <w:rsid w:val="00DE344C"/>
    <w:rsid w:val="00DE3B63"/>
    <w:rsid w:val="00DE3EF5"/>
    <w:rsid w:val="00DE4391"/>
    <w:rsid w:val="00DE4CDF"/>
    <w:rsid w:val="00DE5515"/>
    <w:rsid w:val="00DE6594"/>
    <w:rsid w:val="00DE6F88"/>
    <w:rsid w:val="00DE73C8"/>
    <w:rsid w:val="00DE7605"/>
    <w:rsid w:val="00DE7645"/>
    <w:rsid w:val="00DF00A2"/>
    <w:rsid w:val="00DF0B03"/>
    <w:rsid w:val="00DF1098"/>
    <w:rsid w:val="00DF10EB"/>
    <w:rsid w:val="00DF1538"/>
    <w:rsid w:val="00DF160F"/>
    <w:rsid w:val="00DF1667"/>
    <w:rsid w:val="00DF2248"/>
    <w:rsid w:val="00DF25A8"/>
    <w:rsid w:val="00DF2B36"/>
    <w:rsid w:val="00DF2FD4"/>
    <w:rsid w:val="00DF3120"/>
    <w:rsid w:val="00DF340D"/>
    <w:rsid w:val="00DF3E20"/>
    <w:rsid w:val="00DF3EC3"/>
    <w:rsid w:val="00DF4766"/>
    <w:rsid w:val="00DF49C0"/>
    <w:rsid w:val="00DF4C7F"/>
    <w:rsid w:val="00DF56CC"/>
    <w:rsid w:val="00DF58FF"/>
    <w:rsid w:val="00DF59F4"/>
    <w:rsid w:val="00DF5D72"/>
    <w:rsid w:val="00DF5E7C"/>
    <w:rsid w:val="00DF5FD1"/>
    <w:rsid w:val="00DF6851"/>
    <w:rsid w:val="00DF75E0"/>
    <w:rsid w:val="00DF75E5"/>
    <w:rsid w:val="00DF7F6D"/>
    <w:rsid w:val="00E00525"/>
    <w:rsid w:val="00E00625"/>
    <w:rsid w:val="00E00663"/>
    <w:rsid w:val="00E0087F"/>
    <w:rsid w:val="00E00C87"/>
    <w:rsid w:val="00E015D4"/>
    <w:rsid w:val="00E01A28"/>
    <w:rsid w:val="00E02334"/>
    <w:rsid w:val="00E02392"/>
    <w:rsid w:val="00E02807"/>
    <w:rsid w:val="00E030E4"/>
    <w:rsid w:val="00E031A0"/>
    <w:rsid w:val="00E035BE"/>
    <w:rsid w:val="00E03648"/>
    <w:rsid w:val="00E0429F"/>
    <w:rsid w:val="00E045A5"/>
    <w:rsid w:val="00E04B99"/>
    <w:rsid w:val="00E04DE1"/>
    <w:rsid w:val="00E04FE2"/>
    <w:rsid w:val="00E04FF9"/>
    <w:rsid w:val="00E06180"/>
    <w:rsid w:val="00E0652D"/>
    <w:rsid w:val="00E06731"/>
    <w:rsid w:val="00E067C6"/>
    <w:rsid w:val="00E06BE3"/>
    <w:rsid w:val="00E0727D"/>
    <w:rsid w:val="00E1025B"/>
    <w:rsid w:val="00E106B8"/>
    <w:rsid w:val="00E10A24"/>
    <w:rsid w:val="00E11760"/>
    <w:rsid w:val="00E11CDB"/>
    <w:rsid w:val="00E12049"/>
    <w:rsid w:val="00E122F5"/>
    <w:rsid w:val="00E13A2D"/>
    <w:rsid w:val="00E1410E"/>
    <w:rsid w:val="00E1453F"/>
    <w:rsid w:val="00E1471E"/>
    <w:rsid w:val="00E15392"/>
    <w:rsid w:val="00E15887"/>
    <w:rsid w:val="00E16118"/>
    <w:rsid w:val="00E165BB"/>
    <w:rsid w:val="00E167BB"/>
    <w:rsid w:val="00E17022"/>
    <w:rsid w:val="00E17092"/>
    <w:rsid w:val="00E17EC6"/>
    <w:rsid w:val="00E2079D"/>
    <w:rsid w:val="00E2095D"/>
    <w:rsid w:val="00E20B48"/>
    <w:rsid w:val="00E20C44"/>
    <w:rsid w:val="00E20E07"/>
    <w:rsid w:val="00E21818"/>
    <w:rsid w:val="00E21832"/>
    <w:rsid w:val="00E21C2B"/>
    <w:rsid w:val="00E22CE7"/>
    <w:rsid w:val="00E2307E"/>
    <w:rsid w:val="00E23452"/>
    <w:rsid w:val="00E23938"/>
    <w:rsid w:val="00E24379"/>
    <w:rsid w:val="00E2439F"/>
    <w:rsid w:val="00E24439"/>
    <w:rsid w:val="00E247A8"/>
    <w:rsid w:val="00E24A60"/>
    <w:rsid w:val="00E250AE"/>
    <w:rsid w:val="00E25409"/>
    <w:rsid w:val="00E26487"/>
    <w:rsid w:val="00E2750C"/>
    <w:rsid w:val="00E27576"/>
    <w:rsid w:val="00E2760B"/>
    <w:rsid w:val="00E27B10"/>
    <w:rsid w:val="00E27DA9"/>
    <w:rsid w:val="00E3022D"/>
    <w:rsid w:val="00E3038E"/>
    <w:rsid w:val="00E30B53"/>
    <w:rsid w:val="00E314F0"/>
    <w:rsid w:val="00E328C2"/>
    <w:rsid w:val="00E328F5"/>
    <w:rsid w:val="00E32A7C"/>
    <w:rsid w:val="00E32ECF"/>
    <w:rsid w:val="00E3322C"/>
    <w:rsid w:val="00E339A0"/>
    <w:rsid w:val="00E33F1E"/>
    <w:rsid w:val="00E34654"/>
    <w:rsid w:val="00E355DB"/>
    <w:rsid w:val="00E35B5D"/>
    <w:rsid w:val="00E3607D"/>
    <w:rsid w:val="00E36452"/>
    <w:rsid w:val="00E368B7"/>
    <w:rsid w:val="00E36BA3"/>
    <w:rsid w:val="00E3704F"/>
    <w:rsid w:val="00E376AC"/>
    <w:rsid w:val="00E37766"/>
    <w:rsid w:val="00E37D5E"/>
    <w:rsid w:val="00E37F51"/>
    <w:rsid w:val="00E40087"/>
    <w:rsid w:val="00E40295"/>
    <w:rsid w:val="00E404A6"/>
    <w:rsid w:val="00E408CA"/>
    <w:rsid w:val="00E41AB5"/>
    <w:rsid w:val="00E421BE"/>
    <w:rsid w:val="00E424E9"/>
    <w:rsid w:val="00E428FE"/>
    <w:rsid w:val="00E42BF1"/>
    <w:rsid w:val="00E42C67"/>
    <w:rsid w:val="00E42D20"/>
    <w:rsid w:val="00E4397B"/>
    <w:rsid w:val="00E44292"/>
    <w:rsid w:val="00E44631"/>
    <w:rsid w:val="00E44985"/>
    <w:rsid w:val="00E44A54"/>
    <w:rsid w:val="00E44C1D"/>
    <w:rsid w:val="00E44C8F"/>
    <w:rsid w:val="00E455BF"/>
    <w:rsid w:val="00E45776"/>
    <w:rsid w:val="00E465FA"/>
    <w:rsid w:val="00E478BD"/>
    <w:rsid w:val="00E4799D"/>
    <w:rsid w:val="00E50C51"/>
    <w:rsid w:val="00E50FB7"/>
    <w:rsid w:val="00E5109F"/>
    <w:rsid w:val="00E51267"/>
    <w:rsid w:val="00E514F4"/>
    <w:rsid w:val="00E5200E"/>
    <w:rsid w:val="00E52091"/>
    <w:rsid w:val="00E520F9"/>
    <w:rsid w:val="00E52A52"/>
    <w:rsid w:val="00E5341E"/>
    <w:rsid w:val="00E534E1"/>
    <w:rsid w:val="00E53752"/>
    <w:rsid w:val="00E553A6"/>
    <w:rsid w:val="00E556EA"/>
    <w:rsid w:val="00E55C3F"/>
    <w:rsid w:val="00E55E73"/>
    <w:rsid w:val="00E55FF9"/>
    <w:rsid w:val="00E562AE"/>
    <w:rsid w:val="00E56A28"/>
    <w:rsid w:val="00E56C39"/>
    <w:rsid w:val="00E57521"/>
    <w:rsid w:val="00E57934"/>
    <w:rsid w:val="00E57982"/>
    <w:rsid w:val="00E60538"/>
    <w:rsid w:val="00E6056C"/>
    <w:rsid w:val="00E6165D"/>
    <w:rsid w:val="00E61842"/>
    <w:rsid w:val="00E61B05"/>
    <w:rsid w:val="00E61F67"/>
    <w:rsid w:val="00E624A8"/>
    <w:rsid w:val="00E6256E"/>
    <w:rsid w:val="00E62A8B"/>
    <w:rsid w:val="00E63381"/>
    <w:rsid w:val="00E6342B"/>
    <w:rsid w:val="00E63569"/>
    <w:rsid w:val="00E63AC5"/>
    <w:rsid w:val="00E63F54"/>
    <w:rsid w:val="00E642D2"/>
    <w:rsid w:val="00E64E41"/>
    <w:rsid w:val="00E65BF0"/>
    <w:rsid w:val="00E661C2"/>
    <w:rsid w:val="00E66D7F"/>
    <w:rsid w:val="00E66D89"/>
    <w:rsid w:val="00E66EE5"/>
    <w:rsid w:val="00E6725E"/>
    <w:rsid w:val="00E6792C"/>
    <w:rsid w:val="00E67F68"/>
    <w:rsid w:val="00E701F0"/>
    <w:rsid w:val="00E70513"/>
    <w:rsid w:val="00E70B45"/>
    <w:rsid w:val="00E71AF4"/>
    <w:rsid w:val="00E71CF9"/>
    <w:rsid w:val="00E72402"/>
    <w:rsid w:val="00E729B3"/>
    <w:rsid w:val="00E72A08"/>
    <w:rsid w:val="00E72B49"/>
    <w:rsid w:val="00E72C89"/>
    <w:rsid w:val="00E72E0E"/>
    <w:rsid w:val="00E73482"/>
    <w:rsid w:val="00E73556"/>
    <w:rsid w:val="00E735FA"/>
    <w:rsid w:val="00E745EC"/>
    <w:rsid w:val="00E74855"/>
    <w:rsid w:val="00E74AC0"/>
    <w:rsid w:val="00E75206"/>
    <w:rsid w:val="00E7534E"/>
    <w:rsid w:val="00E757BD"/>
    <w:rsid w:val="00E75A3A"/>
    <w:rsid w:val="00E75E41"/>
    <w:rsid w:val="00E76241"/>
    <w:rsid w:val="00E762F0"/>
    <w:rsid w:val="00E7649B"/>
    <w:rsid w:val="00E765E0"/>
    <w:rsid w:val="00E769A6"/>
    <w:rsid w:val="00E76BC1"/>
    <w:rsid w:val="00E76D33"/>
    <w:rsid w:val="00E76D3D"/>
    <w:rsid w:val="00E76E16"/>
    <w:rsid w:val="00E80366"/>
    <w:rsid w:val="00E804C2"/>
    <w:rsid w:val="00E80667"/>
    <w:rsid w:val="00E81115"/>
    <w:rsid w:val="00E819D4"/>
    <w:rsid w:val="00E8211E"/>
    <w:rsid w:val="00E82E9D"/>
    <w:rsid w:val="00E8315A"/>
    <w:rsid w:val="00E83249"/>
    <w:rsid w:val="00E83AEC"/>
    <w:rsid w:val="00E83B8B"/>
    <w:rsid w:val="00E83F55"/>
    <w:rsid w:val="00E849FB"/>
    <w:rsid w:val="00E84A9C"/>
    <w:rsid w:val="00E855F7"/>
    <w:rsid w:val="00E85603"/>
    <w:rsid w:val="00E85A50"/>
    <w:rsid w:val="00E86192"/>
    <w:rsid w:val="00E86687"/>
    <w:rsid w:val="00E866FD"/>
    <w:rsid w:val="00E87845"/>
    <w:rsid w:val="00E90276"/>
    <w:rsid w:val="00E903DA"/>
    <w:rsid w:val="00E90670"/>
    <w:rsid w:val="00E9085C"/>
    <w:rsid w:val="00E90A4D"/>
    <w:rsid w:val="00E90E36"/>
    <w:rsid w:val="00E90FC6"/>
    <w:rsid w:val="00E91B47"/>
    <w:rsid w:val="00E91D2B"/>
    <w:rsid w:val="00E9278C"/>
    <w:rsid w:val="00E928D6"/>
    <w:rsid w:val="00E92ADB"/>
    <w:rsid w:val="00E92DB0"/>
    <w:rsid w:val="00E92E7A"/>
    <w:rsid w:val="00E93650"/>
    <w:rsid w:val="00E938E2"/>
    <w:rsid w:val="00E93C14"/>
    <w:rsid w:val="00E9418D"/>
    <w:rsid w:val="00E946B4"/>
    <w:rsid w:val="00E94769"/>
    <w:rsid w:val="00E94FC3"/>
    <w:rsid w:val="00E95389"/>
    <w:rsid w:val="00E9543A"/>
    <w:rsid w:val="00E95828"/>
    <w:rsid w:val="00E95D0F"/>
    <w:rsid w:val="00E95FAD"/>
    <w:rsid w:val="00E960B1"/>
    <w:rsid w:val="00E96994"/>
    <w:rsid w:val="00E96CA0"/>
    <w:rsid w:val="00E96F09"/>
    <w:rsid w:val="00E97429"/>
    <w:rsid w:val="00E977F7"/>
    <w:rsid w:val="00E97EC1"/>
    <w:rsid w:val="00EA089A"/>
    <w:rsid w:val="00EA08E2"/>
    <w:rsid w:val="00EA0D8E"/>
    <w:rsid w:val="00EA150A"/>
    <w:rsid w:val="00EA1751"/>
    <w:rsid w:val="00EA1B35"/>
    <w:rsid w:val="00EA20A1"/>
    <w:rsid w:val="00EA23C1"/>
    <w:rsid w:val="00EA2891"/>
    <w:rsid w:val="00EA29C9"/>
    <w:rsid w:val="00EA36BF"/>
    <w:rsid w:val="00EA3B05"/>
    <w:rsid w:val="00EA4843"/>
    <w:rsid w:val="00EA52A0"/>
    <w:rsid w:val="00EA5B90"/>
    <w:rsid w:val="00EA5BA3"/>
    <w:rsid w:val="00EA6C3F"/>
    <w:rsid w:val="00EA6C6F"/>
    <w:rsid w:val="00EA6E55"/>
    <w:rsid w:val="00EA6ED8"/>
    <w:rsid w:val="00EA739D"/>
    <w:rsid w:val="00EA7626"/>
    <w:rsid w:val="00EA7D0D"/>
    <w:rsid w:val="00EB0062"/>
    <w:rsid w:val="00EB037A"/>
    <w:rsid w:val="00EB0419"/>
    <w:rsid w:val="00EB080B"/>
    <w:rsid w:val="00EB1283"/>
    <w:rsid w:val="00EB1391"/>
    <w:rsid w:val="00EB2669"/>
    <w:rsid w:val="00EB311B"/>
    <w:rsid w:val="00EB318E"/>
    <w:rsid w:val="00EB32EB"/>
    <w:rsid w:val="00EB3324"/>
    <w:rsid w:val="00EB380D"/>
    <w:rsid w:val="00EB499B"/>
    <w:rsid w:val="00EB4E82"/>
    <w:rsid w:val="00EB54B1"/>
    <w:rsid w:val="00EB5892"/>
    <w:rsid w:val="00EB691A"/>
    <w:rsid w:val="00EB7968"/>
    <w:rsid w:val="00EB7BF6"/>
    <w:rsid w:val="00EC03A8"/>
    <w:rsid w:val="00EC075E"/>
    <w:rsid w:val="00EC0A81"/>
    <w:rsid w:val="00EC0B66"/>
    <w:rsid w:val="00EC0CB0"/>
    <w:rsid w:val="00EC13D8"/>
    <w:rsid w:val="00EC175E"/>
    <w:rsid w:val="00EC1BFE"/>
    <w:rsid w:val="00EC1C2E"/>
    <w:rsid w:val="00EC1C40"/>
    <w:rsid w:val="00EC26E8"/>
    <w:rsid w:val="00EC29D9"/>
    <w:rsid w:val="00EC2F76"/>
    <w:rsid w:val="00EC3C7F"/>
    <w:rsid w:val="00EC3DAE"/>
    <w:rsid w:val="00EC3E70"/>
    <w:rsid w:val="00EC42ED"/>
    <w:rsid w:val="00EC4645"/>
    <w:rsid w:val="00EC4A43"/>
    <w:rsid w:val="00EC4C6A"/>
    <w:rsid w:val="00EC5583"/>
    <w:rsid w:val="00EC5917"/>
    <w:rsid w:val="00EC5FC4"/>
    <w:rsid w:val="00EC6175"/>
    <w:rsid w:val="00EC6CAE"/>
    <w:rsid w:val="00EC6DD9"/>
    <w:rsid w:val="00EC70DB"/>
    <w:rsid w:val="00EC7504"/>
    <w:rsid w:val="00EC7BB8"/>
    <w:rsid w:val="00ED011A"/>
    <w:rsid w:val="00ED01D0"/>
    <w:rsid w:val="00ED0453"/>
    <w:rsid w:val="00ED06F9"/>
    <w:rsid w:val="00ED089B"/>
    <w:rsid w:val="00ED0EAA"/>
    <w:rsid w:val="00ED114F"/>
    <w:rsid w:val="00ED1907"/>
    <w:rsid w:val="00ED26BC"/>
    <w:rsid w:val="00ED274A"/>
    <w:rsid w:val="00ED2A8A"/>
    <w:rsid w:val="00ED333E"/>
    <w:rsid w:val="00ED3743"/>
    <w:rsid w:val="00ED3A6B"/>
    <w:rsid w:val="00ED4466"/>
    <w:rsid w:val="00ED473B"/>
    <w:rsid w:val="00ED4CDB"/>
    <w:rsid w:val="00ED5319"/>
    <w:rsid w:val="00ED577C"/>
    <w:rsid w:val="00ED58C0"/>
    <w:rsid w:val="00ED6B74"/>
    <w:rsid w:val="00ED6D69"/>
    <w:rsid w:val="00ED7B7F"/>
    <w:rsid w:val="00ED7E62"/>
    <w:rsid w:val="00EE0B07"/>
    <w:rsid w:val="00EE12B6"/>
    <w:rsid w:val="00EE145D"/>
    <w:rsid w:val="00EE1B21"/>
    <w:rsid w:val="00EE1D46"/>
    <w:rsid w:val="00EE287B"/>
    <w:rsid w:val="00EE32B7"/>
    <w:rsid w:val="00EE3457"/>
    <w:rsid w:val="00EE3A6E"/>
    <w:rsid w:val="00EE4F7F"/>
    <w:rsid w:val="00EE5512"/>
    <w:rsid w:val="00EE5C29"/>
    <w:rsid w:val="00EE5CD5"/>
    <w:rsid w:val="00EE6446"/>
    <w:rsid w:val="00EE6915"/>
    <w:rsid w:val="00EE76BC"/>
    <w:rsid w:val="00EE7768"/>
    <w:rsid w:val="00EE7DF8"/>
    <w:rsid w:val="00EF1DD6"/>
    <w:rsid w:val="00EF2E1C"/>
    <w:rsid w:val="00EF2E8E"/>
    <w:rsid w:val="00EF30AE"/>
    <w:rsid w:val="00EF33D5"/>
    <w:rsid w:val="00EF4505"/>
    <w:rsid w:val="00EF459F"/>
    <w:rsid w:val="00EF47BF"/>
    <w:rsid w:val="00EF4902"/>
    <w:rsid w:val="00EF49CF"/>
    <w:rsid w:val="00EF49EE"/>
    <w:rsid w:val="00EF4C41"/>
    <w:rsid w:val="00EF4CF0"/>
    <w:rsid w:val="00EF4DB3"/>
    <w:rsid w:val="00EF59CA"/>
    <w:rsid w:val="00EF5B2B"/>
    <w:rsid w:val="00EF6AC5"/>
    <w:rsid w:val="00EF6F2B"/>
    <w:rsid w:val="00EF7002"/>
    <w:rsid w:val="00EF70AA"/>
    <w:rsid w:val="00EF7D49"/>
    <w:rsid w:val="00EF7FB2"/>
    <w:rsid w:val="00F002D6"/>
    <w:rsid w:val="00F00970"/>
    <w:rsid w:val="00F0124D"/>
    <w:rsid w:val="00F01899"/>
    <w:rsid w:val="00F01AED"/>
    <w:rsid w:val="00F0265E"/>
    <w:rsid w:val="00F02D75"/>
    <w:rsid w:val="00F0302A"/>
    <w:rsid w:val="00F033FF"/>
    <w:rsid w:val="00F03DC3"/>
    <w:rsid w:val="00F045FF"/>
    <w:rsid w:val="00F04D17"/>
    <w:rsid w:val="00F054D6"/>
    <w:rsid w:val="00F057B0"/>
    <w:rsid w:val="00F05820"/>
    <w:rsid w:val="00F072E2"/>
    <w:rsid w:val="00F075A5"/>
    <w:rsid w:val="00F10503"/>
    <w:rsid w:val="00F111C2"/>
    <w:rsid w:val="00F118D2"/>
    <w:rsid w:val="00F11C0B"/>
    <w:rsid w:val="00F11EEB"/>
    <w:rsid w:val="00F1249F"/>
    <w:rsid w:val="00F13439"/>
    <w:rsid w:val="00F13611"/>
    <w:rsid w:val="00F1547D"/>
    <w:rsid w:val="00F15A1B"/>
    <w:rsid w:val="00F16B20"/>
    <w:rsid w:val="00F1777E"/>
    <w:rsid w:val="00F17EE0"/>
    <w:rsid w:val="00F2028F"/>
    <w:rsid w:val="00F202A7"/>
    <w:rsid w:val="00F206B0"/>
    <w:rsid w:val="00F2086D"/>
    <w:rsid w:val="00F20B97"/>
    <w:rsid w:val="00F212AB"/>
    <w:rsid w:val="00F2153E"/>
    <w:rsid w:val="00F21F78"/>
    <w:rsid w:val="00F232C6"/>
    <w:rsid w:val="00F23C27"/>
    <w:rsid w:val="00F247D9"/>
    <w:rsid w:val="00F24876"/>
    <w:rsid w:val="00F24D6A"/>
    <w:rsid w:val="00F24E81"/>
    <w:rsid w:val="00F25012"/>
    <w:rsid w:val="00F25457"/>
    <w:rsid w:val="00F2585C"/>
    <w:rsid w:val="00F25965"/>
    <w:rsid w:val="00F261DA"/>
    <w:rsid w:val="00F262AF"/>
    <w:rsid w:val="00F26479"/>
    <w:rsid w:val="00F26529"/>
    <w:rsid w:val="00F26F93"/>
    <w:rsid w:val="00F2709F"/>
    <w:rsid w:val="00F270CA"/>
    <w:rsid w:val="00F27588"/>
    <w:rsid w:val="00F27EBF"/>
    <w:rsid w:val="00F27EE4"/>
    <w:rsid w:val="00F30A16"/>
    <w:rsid w:val="00F30A61"/>
    <w:rsid w:val="00F30EEB"/>
    <w:rsid w:val="00F30FA3"/>
    <w:rsid w:val="00F31229"/>
    <w:rsid w:val="00F31680"/>
    <w:rsid w:val="00F319C8"/>
    <w:rsid w:val="00F324BB"/>
    <w:rsid w:val="00F3256E"/>
    <w:rsid w:val="00F32FB9"/>
    <w:rsid w:val="00F331C2"/>
    <w:rsid w:val="00F332D2"/>
    <w:rsid w:val="00F33852"/>
    <w:rsid w:val="00F33A2C"/>
    <w:rsid w:val="00F3414D"/>
    <w:rsid w:val="00F347F7"/>
    <w:rsid w:val="00F34BCA"/>
    <w:rsid w:val="00F34C1D"/>
    <w:rsid w:val="00F34CCC"/>
    <w:rsid w:val="00F3504D"/>
    <w:rsid w:val="00F35379"/>
    <w:rsid w:val="00F354FC"/>
    <w:rsid w:val="00F358E2"/>
    <w:rsid w:val="00F3595A"/>
    <w:rsid w:val="00F35D7E"/>
    <w:rsid w:val="00F35EF5"/>
    <w:rsid w:val="00F36429"/>
    <w:rsid w:val="00F366CC"/>
    <w:rsid w:val="00F3692D"/>
    <w:rsid w:val="00F36EB0"/>
    <w:rsid w:val="00F36F65"/>
    <w:rsid w:val="00F37188"/>
    <w:rsid w:val="00F406B5"/>
    <w:rsid w:val="00F40727"/>
    <w:rsid w:val="00F41041"/>
    <w:rsid w:val="00F410B9"/>
    <w:rsid w:val="00F41126"/>
    <w:rsid w:val="00F4135B"/>
    <w:rsid w:val="00F41A9A"/>
    <w:rsid w:val="00F41AFB"/>
    <w:rsid w:val="00F42808"/>
    <w:rsid w:val="00F43415"/>
    <w:rsid w:val="00F434C0"/>
    <w:rsid w:val="00F435AF"/>
    <w:rsid w:val="00F45558"/>
    <w:rsid w:val="00F45912"/>
    <w:rsid w:val="00F467A0"/>
    <w:rsid w:val="00F46E14"/>
    <w:rsid w:val="00F46FCF"/>
    <w:rsid w:val="00F471AD"/>
    <w:rsid w:val="00F4724A"/>
    <w:rsid w:val="00F4781E"/>
    <w:rsid w:val="00F47BEC"/>
    <w:rsid w:val="00F50B1B"/>
    <w:rsid w:val="00F517D0"/>
    <w:rsid w:val="00F5194E"/>
    <w:rsid w:val="00F51A08"/>
    <w:rsid w:val="00F52477"/>
    <w:rsid w:val="00F52856"/>
    <w:rsid w:val="00F53556"/>
    <w:rsid w:val="00F53983"/>
    <w:rsid w:val="00F53EA5"/>
    <w:rsid w:val="00F5416E"/>
    <w:rsid w:val="00F545DC"/>
    <w:rsid w:val="00F54D11"/>
    <w:rsid w:val="00F55A14"/>
    <w:rsid w:val="00F55C26"/>
    <w:rsid w:val="00F55CEF"/>
    <w:rsid w:val="00F55D6B"/>
    <w:rsid w:val="00F56001"/>
    <w:rsid w:val="00F5600E"/>
    <w:rsid w:val="00F564DF"/>
    <w:rsid w:val="00F578B4"/>
    <w:rsid w:val="00F579A4"/>
    <w:rsid w:val="00F60123"/>
    <w:rsid w:val="00F60590"/>
    <w:rsid w:val="00F60688"/>
    <w:rsid w:val="00F60781"/>
    <w:rsid w:val="00F60BFA"/>
    <w:rsid w:val="00F6234F"/>
    <w:rsid w:val="00F62846"/>
    <w:rsid w:val="00F62C07"/>
    <w:rsid w:val="00F634A6"/>
    <w:rsid w:val="00F6360F"/>
    <w:rsid w:val="00F6375E"/>
    <w:rsid w:val="00F63A4F"/>
    <w:rsid w:val="00F64608"/>
    <w:rsid w:val="00F65526"/>
    <w:rsid w:val="00F65CDD"/>
    <w:rsid w:val="00F65D8D"/>
    <w:rsid w:val="00F65F7C"/>
    <w:rsid w:val="00F65FEE"/>
    <w:rsid w:val="00F6648E"/>
    <w:rsid w:val="00F66B48"/>
    <w:rsid w:val="00F66D3B"/>
    <w:rsid w:val="00F6745F"/>
    <w:rsid w:val="00F678B4"/>
    <w:rsid w:val="00F67C5B"/>
    <w:rsid w:val="00F67E37"/>
    <w:rsid w:val="00F701A9"/>
    <w:rsid w:val="00F70476"/>
    <w:rsid w:val="00F707B9"/>
    <w:rsid w:val="00F70A0D"/>
    <w:rsid w:val="00F70E8E"/>
    <w:rsid w:val="00F71110"/>
    <w:rsid w:val="00F715E3"/>
    <w:rsid w:val="00F718CA"/>
    <w:rsid w:val="00F71918"/>
    <w:rsid w:val="00F71BC7"/>
    <w:rsid w:val="00F72CDB"/>
    <w:rsid w:val="00F72D2C"/>
    <w:rsid w:val="00F73009"/>
    <w:rsid w:val="00F734C6"/>
    <w:rsid w:val="00F736C1"/>
    <w:rsid w:val="00F738ED"/>
    <w:rsid w:val="00F73FF1"/>
    <w:rsid w:val="00F74E64"/>
    <w:rsid w:val="00F74EC8"/>
    <w:rsid w:val="00F74FE8"/>
    <w:rsid w:val="00F75234"/>
    <w:rsid w:val="00F756BB"/>
    <w:rsid w:val="00F75A5F"/>
    <w:rsid w:val="00F767DA"/>
    <w:rsid w:val="00F76977"/>
    <w:rsid w:val="00F76EFA"/>
    <w:rsid w:val="00F76F03"/>
    <w:rsid w:val="00F76F8E"/>
    <w:rsid w:val="00F77D95"/>
    <w:rsid w:val="00F8018C"/>
    <w:rsid w:val="00F80B57"/>
    <w:rsid w:val="00F81078"/>
    <w:rsid w:val="00F811E4"/>
    <w:rsid w:val="00F8185C"/>
    <w:rsid w:val="00F82303"/>
    <w:rsid w:val="00F826D8"/>
    <w:rsid w:val="00F82DED"/>
    <w:rsid w:val="00F8383E"/>
    <w:rsid w:val="00F83DDB"/>
    <w:rsid w:val="00F84259"/>
    <w:rsid w:val="00F8471B"/>
    <w:rsid w:val="00F84933"/>
    <w:rsid w:val="00F84E55"/>
    <w:rsid w:val="00F851AB"/>
    <w:rsid w:val="00F852FA"/>
    <w:rsid w:val="00F855F4"/>
    <w:rsid w:val="00F8569F"/>
    <w:rsid w:val="00F8579A"/>
    <w:rsid w:val="00F85C8A"/>
    <w:rsid w:val="00F85CFE"/>
    <w:rsid w:val="00F85F6A"/>
    <w:rsid w:val="00F86394"/>
    <w:rsid w:val="00F877E4"/>
    <w:rsid w:val="00F8784A"/>
    <w:rsid w:val="00F9019D"/>
    <w:rsid w:val="00F90901"/>
    <w:rsid w:val="00F90CB1"/>
    <w:rsid w:val="00F9116A"/>
    <w:rsid w:val="00F9191F"/>
    <w:rsid w:val="00F91AB1"/>
    <w:rsid w:val="00F91C87"/>
    <w:rsid w:val="00F91CEA"/>
    <w:rsid w:val="00F91E53"/>
    <w:rsid w:val="00F92462"/>
    <w:rsid w:val="00F92580"/>
    <w:rsid w:val="00F92C4B"/>
    <w:rsid w:val="00F92F0F"/>
    <w:rsid w:val="00F93035"/>
    <w:rsid w:val="00F93524"/>
    <w:rsid w:val="00F93E5D"/>
    <w:rsid w:val="00F95751"/>
    <w:rsid w:val="00F95F91"/>
    <w:rsid w:val="00F9654D"/>
    <w:rsid w:val="00F96855"/>
    <w:rsid w:val="00F96B07"/>
    <w:rsid w:val="00F96CEB"/>
    <w:rsid w:val="00F9751F"/>
    <w:rsid w:val="00F97D57"/>
    <w:rsid w:val="00FA0017"/>
    <w:rsid w:val="00FA11B1"/>
    <w:rsid w:val="00FA132A"/>
    <w:rsid w:val="00FA1EDA"/>
    <w:rsid w:val="00FA1F5B"/>
    <w:rsid w:val="00FA24CB"/>
    <w:rsid w:val="00FA2F76"/>
    <w:rsid w:val="00FA2FF0"/>
    <w:rsid w:val="00FA35BC"/>
    <w:rsid w:val="00FA3A15"/>
    <w:rsid w:val="00FA3A61"/>
    <w:rsid w:val="00FA4216"/>
    <w:rsid w:val="00FA4E00"/>
    <w:rsid w:val="00FA5497"/>
    <w:rsid w:val="00FA55AD"/>
    <w:rsid w:val="00FA5E11"/>
    <w:rsid w:val="00FA6229"/>
    <w:rsid w:val="00FA68D8"/>
    <w:rsid w:val="00FA6A65"/>
    <w:rsid w:val="00FA7196"/>
    <w:rsid w:val="00FA7526"/>
    <w:rsid w:val="00FB134F"/>
    <w:rsid w:val="00FB1BE3"/>
    <w:rsid w:val="00FB2728"/>
    <w:rsid w:val="00FB2E35"/>
    <w:rsid w:val="00FB2EE1"/>
    <w:rsid w:val="00FB34DA"/>
    <w:rsid w:val="00FB3C7B"/>
    <w:rsid w:val="00FB4171"/>
    <w:rsid w:val="00FB5C0E"/>
    <w:rsid w:val="00FB5E0A"/>
    <w:rsid w:val="00FB5EC6"/>
    <w:rsid w:val="00FB5F81"/>
    <w:rsid w:val="00FB61B9"/>
    <w:rsid w:val="00FB6454"/>
    <w:rsid w:val="00FB64B9"/>
    <w:rsid w:val="00FB67CF"/>
    <w:rsid w:val="00FB6CB2"/>
    <w:rsid w:val="00FB7113"/>
    <w:rsid w:val="00FB78C3"/>
    <w:rsid w:val="00FB7BD1"/>
    <w:rsid w:val="00FB7F0B"/>
    <w:rsid w:val="00FC056D"/>
    <w:rsid w:val="00FC064F"/>
    <w:rsid w:val="00FC10AF"/>
    <w:rsid w:val="00FC1175"/>
    <w:rsid w:val="00FC1252"/>
    <w:rsid w:val="00FC13CE"/>
    <w:rsid w:val="00FC185D"/>
    <w:rsid w:val="00FC1DC8"/>
    <w:rsid w:val="00FC3324"/>
    <w:rsid w:val="00FC468B"/>
    <w:rsid w:val="00FC4F3E"/>
    <w:rsid w:val="00FC5143"/>
    <w:rsid w:val="00FC6177"/>
    <w:rsid w:val="00FC61C8"/>
    <w:rsid w:val="00FC6DC7"/>
    <w:rsid w:val="00FC6F0D"/>
    <w:rsid w:val="00FC7519"/>
    <w:rsid w:val="00FC774F"/>
    <w:rsid w:val="00FC7844"/>
    <w:rsid w:val="00FC7C84"/>
    <w:rsid w:val="00FC7CD5"/>
    <w:rsid w:val="00FD0683"/>
    <w:rsid w:val="00FD0C03"/>
    <w:rsid w:val="00FD0F73"/>
    <w:rsid w:val="00FD133F"/>
    <w:rsid w:val="00FD1353"/>
    <w:rsid w:val="00FD1383"/>
    <w:rsid w:val="00FD1857"/>
    <w:rsid w:val="00FD1B45"/>
    <w:rsid w:val="00FD2099"/>
    <w:rsid w:val="00FD2A74"/>
    <w:rsid w:val="00FD2F32"/>
    <w:rsid w:val="00FD37D7"/>
    <w:rsid w:val="00FD3AED"/>
    <w:rsid w:val="00FD43B3"/>
    <w:rsid w:val="00FD45B6"/>
    <w:rsid w:val="00FD4F4A"/>
    <w:rsid w:val="00FD4FAC"/>
    <w:rsid w:val="00FD5119"/>
    <w:rsid w:val="00FD5A6B"/>
    <w:rsid w:val="00FD5DB7"/>
    <w:rsid w:val="00FD618E"/>
    <w:rsid w:val="00FD63FB"/>
    <w:rsid w:val="00FD70E9"/>
    <w:rsid w:val="00FD71AF"/>
    <w:rsid w:val="00FD78B8"/>
    <w:rsid w:val="00FD7C29"/>
    <w:rsid w:val="00FE0562"/>
    <w:rsid w:val="00FE07B2"/>
    <w:rsid w:val="00FE0E66"/>
    <w:rsid w:val="00FE1539"/>
    <w:rsid w:val="00FE1616"/>
    <w:rsid w:val="00FE19B0"/>
    <w:rsid w:val="00FE1AC4"/>
    <w:rsid w:val="00FE2378"/>
    <w:rsid w:val="00FE2D72"/>
    <w:rsid w:val="00FE3179"/>
    <w:rsid w:val="00FE3607"/>
    <w:rsid w:val="00FE37C6"/>
    <w:rsid w:val="00FE38F5"/>
    <w:rsid w:val="00FE3C7A"/>
    <w:rsid w:val="00FE45F7"/>
    <w:rsid w:val="00FE4B88"/>
    <w:rsid w:val="00FE4F2A"/>
    <w:rsid w:val="00FE50DE"/>
    <w:rsid w:val="00FE5345"/>
    <w:rsid w:val="00FE5A23"/>
    <w:rsid w:val="00FE5D79"/>
    <w:rsid w:val="00FE60E4"/>
    <w:rsid w:val="00FE639B"/>
    <w:rsid w:val="00FE661D"/>
    <w:rsid w:val="00FE723F"/>
    <w:rsid w:val="00FE7339"/>
    <w:rsid w:val="00FE7707"/>
    <w:rsid w:val="00FE7D5D"/>
    <w:rsid w:val="00FF06A2"/>
    <w:rsid w:val="00FF097C"/>
    <w:rsid w:val="00FF0AAE"/>
    <w:rsid w:val="00FF1049"/>
    <w:rsid w:val="00FF109F"/>
    <w:rsid w:val="00FF175B"/>
    <w:rsid w:val="00FF20A0"/>
    <w:rsid w:val="00FF2469"/>
    <w:rsid w:val="00FF29ED"/>
    <w:rsid w:val="00FF2E52"/>
    <w:rsid w:val="00FF2F5A"/>
    <w:rsid w:val="00FF31D2"/>
    <w:rsid w:val="00FF35D0"/>
    <w:rsid w:val="00FF3F22"/>
    <w:rsid w:val="00FF40D7"/>
    <w:rsid w:val="00FF5074"/>
    <w:rsid w:val="00FF52DA"/>
    <w:rsid w:val="00FF54AB"/>
    <w:rsid w:val="00FF570E"/>
    <w:rsid w:val="00FF5AE8"/>
    <w:rsid w:val="00FF5AFB"/>
    <w:rsid w:val="00FF5B84"/>
    <w:rsid w:val="00FF5D41"/>
    <w:rsid w:val="00FF602A"/>
    <w:rsid w:val="00FF6083"/>
    <w:rsid w:val="00FF6712"/>
    <w:rsid w:val="00FF6860"/>
    <w:rsid w:val="00FF6DD5"/>
    <w:rsid w:val="00FF6FA2"/>
    <w:rsid w:val="00FF7623"/>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447E56AF"/>
  <w15:docId w15:val="{BA5D2123-7D1D-4BB6-AA0A-ABBD0B78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08D"/>
    <w:rPr>
      <w:sz w:val="24"/>
      <w:szCs w:val="24"/>
    </w:rPr>
  </w:style>
  <w:style w:type="paragraph" w:styleId="1">
    <w:name w:val="heading 1"/>
    <w:basedOn w:val="a"/>
    <w:next w:val="a"/>
    <w:link w:val="10"/>
    <w:qFormat/>
    <w:rsid w:val="00C6308D"/>
    <w:pPr>
      <w:keepNext/>
      <w:outlineLvl w:val="0"/>
    </w:pPr>
    <w:rPr>
      <w:rFonts w:ascii="Haettenschweiler" w:hAnsi="Haettenschweiler" w:cs="Arial"/>
      <w:b/>
      <w:bCs/>
      <w:color w:val="000000"/>
      <w:sz w:val="18"/>
      <w:szCs w:val="18"/>
    </w:rPr>
  </w:style>
  <w:style w:type="paragraph" w:styleId="2">
    <w:name w:val="heading 2"/>
    <w:basedOn w:val="a"/>
    <w:next w:val="a"/>
    <w:qFormat/>
    <w:rsid w:val="00C6308D"/>
    <w:pPr>
      <w:keepNext/>
      <w:ind w:left="-57"/>
      <w:outlineLvl w:val="1"/>
    </w:pPr>
    <w:rPr>
      <w:rFonts w:ascii="Arial Narrow" w:hAnsi="Arial Narrow" w:cs="Arial"/>
      <w:b/>
      <w:bCs/>
      <w:color w:val="000000"/>
      <w:sz w:val="18"/>
      <w:szCs w:val="18"/>
    </w:rPr>
  </w:style>
  <w:style w:type="paragraph" w:styleId="3">
    <w:name w:val="heading 3"/>
    <w:basedOn w:val="a"/>
    <w:next w:val="a"/>
    <w:qFormat/>
    <w:rsid w:val="00C6308D"/>
    <w:pPr>
      <w:keepNext/>
      <w:jc w:val="center"/>
      <w:outlineLvl w:val="2"/>
    </w:pPr>
    <w:rPr>
      <w:rFonts w:ascii="Tahoma" w:hAnsi="Tahoma"/>
      <w:b/>
    </w:rPr>
  </w:style>
  <w:style w:type="paragraph" w:styleId="4">
    <w:name w:val="heading 4"/>
    <w:basedOn w:val="a"/>
    <w:next w:val="a"/>
    <w:qFormat/>
    <w:rsid w:val="00C6308D"/>
    <w:pPr>
      <w:keepNext/>
      <w:ind w:left="-57" w:right="-57"/>
      <w:jc w:val="center"/>
      <w:outlineLvl w:val="3"/>
    </w:pPr>
    <w:rPr>
      <w:rFonts w:ascii="Arial" w:hAnsi="Arial" w:cs="Arial"/>
      <w:b/>
      <w:bCs/>
      <w:sz w:val="18"/>
    </w:rPr>
  </w:style>
  <w:style w:type="paragraph" w:styleId="5">
    <w:name w:val="heading 5"/>
    <w:basedOn w:val="a"/>
    <w:next w:val="a"/>
    <w:link w:val="50"/>
    <w:uiPriority w:val="9"/>
    <w:semiHidden/>
    <w:unhideWhenUsed/>
    <w:qFormat/>
    <w:rsid w:val="00B7050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C6308D"/>
    <w:pPr>
      <w:keepNext/>
      <w:widowControl w:val="0"/>
      <w:jc w:val="center"/>
      <w:outlineLvl w:val="5"/>
    </w:pPr>
    <w:rPr>
      <w:rFonts w:ascii="Arial" w:hAnsi="Arial"/>
      <w:b/>
      <w:i/>
      <w:szCs w:val="20"/>
    </w:rPr>
  </w:style>
  <w:style w:type="paragraph" w:styleId="8">
    <w:name w:val="heading 8"/>
    <w:basedOn w:val="a"/>
    <w:next w:val="a"/>
    <w:qFormat/>
    <w:rsid w:val="00C6308D"/>
    <w:pPr>
      <w:keepNext/>
      <w:jc w:val="center"/>
      <w:outlineLvl w:val="7"/>
    </w:pPr>
    <w:rPr>
      <w:b/>
      <w:bCs/>
      <w:sz w:val="22"/>
      <w:szCs w:val="20"/>
    </w:rPr>
  </w:style>
  <w:style w:type="paragraph" w:styleId="9">
    <w:name w:val="heading 9"/>
    <w:basedOn w:val="a"/>
    <w:next w:val="a"/>
    <w:qFormat/>
    <w:rsid w:val="00C6308D"/>
    <w:pPr>
      <w:keepNext/>
      <w:widowControl w:val="0"/>
      <w:outlineLvl w:val="8"/>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6308D"/>
    <w:pPr>
      <w:ind w:firstLine="567"/>
      <w:jc w:val="both"/>
    </w:pPr>
    <w:rPr>
      <w:szCs w:val="20"/>
    </w:rPr>
  </w:style>
  <w:style w:type="paragraph" w:styleId="20">
    <w:name w:val="Body Text Indent 2"/>
    <w:basedOn w:val="a"/>
    <w:semiHidden/>
    <w:rsid w:val="00C6308D"/>
    <w:pPr>
      <w:ind w:firstLine="709"/>
      <w:jc w:val="both"/>
    </w:pPr>
    <w:rPr>
      <w:szCs w:val="20"/>
    </w:rPr>
  </w:style>
  <w:style w:type="paragraph" w:styleId="a4">
    <w:name w:val="header"/>
    <w:basedOn w:val="a"/>
    <w:link w:val="a5"/>
    <w:rsid w:val="00C6308D"/>
    <w:pPr>
      <w:tabs>
        <w:tab w:val="center" w:pos="4677"/>
        <w:tab w:val="right" w:pos="9355"/>
      </w:tabs>
    </w:pPr>
  </w:style>
  <w:style w:type="paragraph" w:styleId="21">
    <w:name w:val="Body Text 2"/>
    <w:basedOn w:val="a"/>
    <w:semiHidden/>
    <w:rsid w:val="00C6308D"/>
    <w:pPr>
      <w:jc w:val="both"/>
    </w:pPr>
    <w:rPr>
      <w:rFonts w:ascii="Tahoma" w:hAnsi="Tahoma"/>
      <w:b/>
      <w:sz w:val="20"/>
    </w:rPr>
  </w:style>
  <w:style w:type="paragraph" w:styleId="a6">
    <w:name w:val="Body Text"/>
    <w:basedOn w:val="a"/>
    <w:semiHidden/>
    <w:rsid w:val="00C6308D"/>
    <w:pPr>
      <w:widowControl w:val="0"/>
    </w:pPr>
    <w:rPr>
      <w:szCs w:val="20"/>
    </w:rPr>
  </w:style>
  <w:style w:type="character" w:styleId="a7">
    <w:name w:val="page number"/>
    <w:basedOn w:val="a0"/>
    <w:semiHidden/>
    <w:rsid w:val="00C6308D"/>
    <w:rPr>
      <w:sz w:val="20"/>
    </w:rPr>
  </w:style>
  <w:style w:type="paragraph" w:styleId="a8">
    <w:name w:val="footer"/>
    <w:basedOn w:val="a"/>
    <w:link w:val="a9"/>
    <w:uiPriority w:val="99"/>
    <w:rsid w:val="00C6308D"/>
    <w:pPr>
      <w:tabs>
        <w:tab w:val="center" w:pos="4677"/>
        <w:tab w:val="right" w:pos="9355"/>
      </w:tabs>
    </w:pPr>
  </w:style>
  <w:style w:type="paragraph" w:styleId="30">
    <w:name w:val="Body Text Indent 3"/>
    <w:basedOn w:val="a"/>
    <w:semiHidden/>
    <w:rsid w:val="00C6308D"/>
    <w:pPr>
      <w:ind w:left="1440"/>
      <w:jc w:val="center"/>
    </w:pPr>
    <w:rPr>
      <w:rFonts w:ascii="Tahoma" w:hAnsi="Tahoma"/>
      <w:b/>
      <w:sz w:val="28"/>
    </w:rPr>
  </w:style>
  <w:style w:type="character" w:customStyle="1" w:styleId="a9">
    <w:name w:val="Нижний колонтитул Знак"/>
    <w:basedOn w:val="a0"/>
    <w:link w:val="a8"/>
    <w:uiPriority w:val="99"/>
    <w:rsid w:val="005201A6"/>
    <w:rPr>
      <w:sz w:val="24"/>
      <w:szCs w:val="24"/>
    </w:rPr>
  </w:style>
  <w:style w:type="character" w:styleId="aa">
    <w:name w:val="Hyperlink"/>
    <w:basedOn w:val="a0"/>
    <w:uiPriority w:val="99"/>
    <w:unhideWhenUsed/>
    <w:rsid w:val="00A057A7"/>
    <w:rPr>
      <w:color w:val="67AFBD"/>
      <w:u w:val="single"/>
    </w:rPr>
  </w:style>
  <w:style w:type="character" w:styleId="ab">
    <w:name w:val="FollowedHyperlink"/>
    <w:basedOn w:val="a0"/>
    <w:uiPriority w:val="99"/>
    <w:semiHidden/>
    <w:unhideWhenUsed/>
    <w:rsid w:val="00A057A7"/>
    <w:rPr>
      <w:color w:val="C2A874"/>
      <w:u w:val="single"/>
    </w:rPr>
  </w:style>
  <w:style w:type="paragraph" w:styleId="ac">
    <w:name w:val="Balloon Text"/>
    <w:basedOn w:val="a"/>
    <w:link w:val="ad"/>
    <w:uiPriority w:val="99"/>
    <w:semiHidden/>
    <w:unhideWhenUsed/>
    <w:rsid w:val="0010080B"/>
    <w:rPr>
      <w:rFonts w:ascii="Tahoma" w:hAnsi="Tahoma" w:cs="Tahoma"/>
      <w:sz w:val="16"/>
      <w:szCs w:val="16"/>
    </w:rPr>
  </w:style>
  <w:style w:type="character" w:customStyle="1" w:styleId="ad">
    <w:name w:val="Текст выноски Знак"/>
    <w:basedOn w:val="a0"/>
    <w:link w:val="ac"/>
    <w:uiPriority w:val="99"/>
    <w:semiHidden/>
    <w:rsid w:val="0010080B"/>
    <w:rPr>
      <w:rFonts w:ascii="Tahoma" w:hAnsi="Tahoma" w:cs="Tahoma"/>
      <w:sz w:val="16"/>
      <w:szCs w:val="16"/>
    </w:rPr>
  </w:style>
  <w:style w:type="paragraph" w:styleId="ae">
    <w:name w:val="caption"/>
    <w:basedOn w:val="a"/>
    <w:next w:val="a"/>
    <w:uiPriority w:val="35"/>
    <w:unhideWhenUsed/>
    <w:qFormat/>
    <w:rsid w:val="00F81078"/>
    <w:pPr>
      <w:spacing w:after="200"/>
    </w:pPr>
    <w:rPr>
      <w:b/>
      <w:bCs/>
      <w:color w:val="53548A"/>
      <w:sz w:val="18"/>
      <w:szCs w:val="18"/>
    </w:rPr>
  </w:style>
  <w:style w:type="paragraph" w:customStyle="1" w:styleId="af">
    <w:name w:val="Знак Знак Знак Знак"/>
    <w:basedOn w:val="a"/>
    <w:rsid w:val="00702C83"/>
    <w:pPr>
      <w:spacing w:before="100" w:beforeAutospacing="1" w:after="100" w:afterAutospacing="1"/>
      <w:jc w:val="both"/>
    </w:pPr>
    <w:rPr>
      <w:rFonts w:ascii="Tahoma" w:eastAsia="Calibri" w:hAnsi="Tahoma"/>
      <w:sz w:val="20"/>
      <w:szCs w:val="20"/>
      <w:lang w:val="en-US" w:eastAsia="en-US"/>
    </w:rPr>
  </w:style>
  <w:style w:type="paragraph" w:styleId="af0">
    <w:name w:val="footnote text"/>
    <w:basedOn w:val="a"/>
    <w:link w:val="af1"/>
    <w:uiPriority w:val="99"/>
    <w:unhideWhenUsed/>
    <w:rsid w:val="005B5E0D"/>
    <w:rPr>
      <w:sz w:val="20"/>
      <w:szCs w:val="20"/>
    </w:rPr>
  </w:style>
  <w:style w:type="character" w:customStyle="1" w:styleId="af1">
    <w:name w:val="Текст сноски Знак"/>
    <w:basedOn w:val="a0"/>
    <w:link w:val="af0"/>
    <w:uiPriority w:val="99"/>
    <w:rsid w:val="005B5E0D"/>
  </w:style>
  <w:style w:type="character" w:styleId="af2">
    <w:name w:val="footnote reference"/>
    <w:basedOn w:val="a0"/>
    <w:uiPriority w:val="99"/>
    <w:semiHidden/>
    <w:unhideWhenUsed/>
    <w:rsid w:val="005B5E0D"/>
    <w:rPr>
      <w:vertAlign w:val="superscript"/>
    </w:rPr>
  </w:style>
  <w:style w:type="paragraph" w:styleId="af3">
    <w:name w:val="endnote text"/>
    <w:basedOn w:val="a"/>
    <w:link w:val="af4"/>
    <w:uiPriority w:val="99"/>
    <w:semiHidden/>
    <w:unhideWhenUsed/>
    <w:rsid w:val="0046221E"/>
    <w:rPr>
      <w:sz w:val="20"/>
      <w:szCs w:val="20"/>
    </w:rPr>
  </w:style>
  <w:style w:type="character" w:customStyle="1" w:styleId="af4">
    <w:name w:val="Текст концевой сноски Знак"/>
    <w:basedOn w:val="a0"/>
    <w:link w:val="af3"/>
    <w:uiPriority w:val="99"/>
    <w:semiHidden/>
    <w:rsid w:val="0046221E"/>
  </w:style>
  <w:style w:type="character" w:styleId="af5">
    <w:name w:val="endnote reference"/>
    <w:basedOn w:val="a0"/>
    <w:uiPriority w:val="99"/>
    <w:semiHidden/>
    <w:unhideWhenUsed/>
    <w:rsid w:val="0046221E"/>
    <w:rPr>
      <w:vertAlign w:val="superscript"/>
    </w:rPr>
  </w:style>
  <w:style w:type="paragraph" w:styleId="af6">
    <w:name w:val="List Paragraph"/>
    <w:aliases w:val="Второй абзац списка,ПАРАГРАФ,Абзац списка основной,Цветной список - Акцент 11,Colorful List Accent 1,Bullet List,FooterText,numbered,список 1"/>
    <w:basedOn w:val="a"/>
    <w:link w:val="af7"/>
    <w:uiPriority w:val="34"/>
    <w:qFormat/>
    <w:rsid w:val="004D0605"/>
    <w:pPr>
      <w:ind w:left="720"/>
      <w:contextualSpacing/>
    </w:pPr>
  </w:style>
  <w:style w:type="paragraph" w:customStyle="1" w:styleId="11">
    <w:name w:val="Знак Знак Знак Знак1"/>
    <w:basedOn w:val="a"/>
    <w:rsid w:val="00DB2EB8"/>
    <w:pPr>
      <w:spacing w:before="100" w:beforeAutospacing="1" w:after="100" w:afterAutospacing="1"/>
      <w:jc w:val="both"/>
    </w:pPr>
    <w:rPr>
      <w:rFonts w:ascii="Tahoma" w:eastAsia="Calibri" w:hAnsi="Tahoma"/>
      <w:sz w:val="20"/>
      <w:szCs w:val="20"/>
      <w:lang w:val="en-US" w:eastAsia="en-US"/>
    </w:rPr>
  </w:style>
  <w:style w:type="character" w:customStyle="1" w:styleId="a5">
    <w:name w:val="Верхний колонтитул Знак"/>
    <w:basedOn w:val="a0"/>
    <w:link w:val="a4"/>
    <w:qFormat/>
    <w:rsid w:val="00EF70AA"/>
    <w:rPr>
      <w:sz w:val="24"/>
      <w:szCs w:val="24"/>
    </w:rPr>
  </w:style>
  <w:style w:type="table" w:styleId="af8">
    <w:name w:val="Table Grid"/>
    <w:basedOn w:val="a1"/>
    <w:uiPriority w:val="59"/>
    <w:rsid w:val="00925F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No Spacing"/>
    <w:link w:val="afa"/>
    <w:uiPriority w:val="1"/>
    <w:qFormat/>
    <w:rsid w:val="00351633"/>
    <w:rPr>
      <w:rFonts w:ascii="Calibri" w:hAnsi="Calibri"/>
      <w:sz w:val="22"/>
      <w:szCs w:val="22"/>
      <w:lang w:eastAsia="en-US"/>
    </w:rPr>
  </w:style>
  <w:style w:type="character" w:customStyle="1" w:styleId="afa">
    <w:name w:val="Без интервала Знак"/>
    <w:basedOn w:val="a0"/>
    <w:link w:val="af9"/>
    <w:uiPriority w:val="1"/>
    <w:rsid w:val="00351633"/>
    <w:rPr>
      <w:rFonts w:ascii="Calibri" w:hAnsi="Calibri"/>
      <w:sz w:val="22"/>
      <w:szCs w:val="22"/>
      <w:lang w:eastAsia="en-US"/>
    </w:rPr>
  </w:style>
  <w:style w:type="paragraph" w:customStyle="1" w:styleId="7">
    <w:name w:val="Абзац списка7"/>
    <w:basedOn w:val="a"/>
    <w:qFormat/>
    <w:rsid w:val="009D1992"/>
    <w:pPr>
      <w:spacing w:after="200" w:line="276" w:lineRule="auto"/>
      <w:ind w:left="720"/>
    </w:pPr>
    <w:rPr>
      <w:rFonts w:ascii="Calibri" w:hAnsi="Calibri"/>
      <w:sz w:val="22"/>
      <w:szCs w:val="22"/>
      <w:lang w:eastAsia="en-US"/>
    </w:rPr>
  </w:style>
  <w:style w:type="character" w:customStyle="1" w:styleId="10">
    <w:name w:val="Заголовок 1 Знак"/>
    <w:link w:val="1"/>
    <w:rsid w:val="007B3A86"/>
    <w:rPr>
      <w:rFonts w:ascii="Haettenschweiler" w:hAnsi="Haettenschweiler" w:cs="Arial"/>
      <w:b/>
      <w:bCs/>
      <w:color w:val="000000"/>
      <w:sz w:val="18"/>
      <w:szCs w:val="18"/>
    </w:rPr>
  </w:style>
  <w:style w:type="paragraph" w:customStyle="1" w:styleId="docdata">
    <w:name w:val="docdata"/>
    <w:aliases w:val="docy,v5,2175,bqiaagaaeyqcaaagiaiaaao5bwaabcchaaaaaaaaaaaaaaaaaaaaaaaaaaaaaaaaaaaaaaaaaaaaaaaaaaaaaaaaaaaaaaaaaaaaaaaaaaaaaaaaaaaaaaaaaaaaaaaaaaaaaaaaaaaaaaaaaaaaaaaaaaaaaaaaaaaaaaaaaaaaaaaaaaaaaaaaaaaaaaaaaaaaaaaaaaaaaaaaaaaaaaaaaaaaaaaaaaaaaaaa"/>
    <w:basedOn w:val="a"/>
    <w:rsid w:val="00CE188C"/>
    <w:pPr>
      <w:spacing w:before="100" w:beforeAutospacing="1" w:after="100" w:afterAutospacing="1"/>
    </w:pPr>
  </w:style>
  <w:style w:type="paragraph" w:styleId="afb">
    <w:name w:val="Normal (Web)"/>
    <w:basedOn w:val="a"/>
    <w:link w:val="afc"/>
    <w:uiPriority w:val="99"/>
    <w:unhideWhenUsed/>
    <w:rsid w:val="00754DDE"/>
    <w:pPr>
      <w:spacing w:before="100" w:beforeAutospacing="1" w:after="100" w:afterAutospacing="1"/>
    </w:pPr>
  </w:style>
  <w:style w:type="character" w:customStyle="1" w:styleId="ezkurwreuab5ozgtqnkl">
    <w:name w:val="ezkurwreuab5ozgtqnkl"/>
    <w:basedOn w:val="a0"/>
    <w:rsid w:val="00A24DAE"/>
  </w:style>
  <w:style w:type="character" w:customStyle="1" w:styleId="af7">
    <w:name w:val="Абзац списка Знак"/>
    <w:aliases w:val="Второй абзац списка Знак,ПАРАГРАФ Знак,Абзац списка основной Знак,Цветной список - Акцент 11 Знак,Colorful List Accent 1 Знак,Bullet List Знак,FooterText Знак,numbered Знак,список 1 Знак"/>
    <w:link w:val="af6"/>
    <w:uiPriority w:val="34"/>
    <w:locked/>
    <w:rsid w:val="00764E02"/>
    <w:rPr>
      <w:sz w:val="24"/>
      <w:szCs w:val="24"/>
    </w:rPr>
  </w:style>
  <w:style w:type="character" w:customStyle="1" w:styleId="afc">
    <w:name w:val="Обычный (веб) Знак"/>
    <w:link w:val="afb"/>
    <w:uiPriority w:val="99"/>
    <w:locked/>
    <w:rsid w:val="00683BB6"/>
    <w:rPr>
      <w:sz w:val="24"/>
      <w:szCs w:val="24"/>
    </w:rPr>
  </w:style>
  <w:style w:type="paragraph" w:customStyle="1" w:styleId="p2mrcssattr">
    <w:name w:val="p2_mr_css_attr"/>
    <w:basedOn w:val="a"/>
    <w:rsid w:val="00683BB6"/>
    <w:pPr>
      <w:spacing w:before="100" w:beforeAutospacing="1" w:after="100" w:afterAutospacing="1"/>
    </w:pPr>
  </w:style>
  <w:style w:type="paragraph" w:customStyle="1" w:styleId="afd">
    <w:name w:val="ВКР обычный"/>
    <w:basedOn w:val="a"/>
    <w:link w:val="afe"/>
    <w:qFormat/>
    <w:rsid w:val="00683BB6"/>
    <w:pPr>
      <w:spacing w:line="360" w:lineRule="auto"/>
      <w:ind w:firstLine="709"/>
      <w:jc w:val="both"/>
    </w:pPr>
    <w:rPr>
      <w:rFonts w:eastAsia="Calibri"/>
      <w:sz w:val="28"/>
      <w:szCs w:val="20"/>
      <w:shd w:val="clear" w:color="auto" w:fill="FFFFFF"/>
      <w:lang w:eastAsia="en-US"/>
    </w:rPr>
  </w:style>
  <w:style w:type="character" w:customStyle="1" w:styleId="afe">
    <w:name w:val="ВКР обычный Знак"/>
    <w:link w:val="afd"/>
    <w:rsid w:val="00683BB6"/>
    <w:rPr>
      <w:rFonts w:eastAsia="Calibri"/>
      <w:sz w:val="28"/>
      <w:lang w:eastAsia="en-US"/>
    </w:rPr>
  </w:style>
  <w:style w:type="paragraph" w:styleId="aff">
    <w:name w:val="Title"/>
    <w:basedOn w:val="a"/>
    <w:link w:val="aff0"/>
    <w:qFormat/>
    <w:rsid w:val="003E4905"/>
    <w:pPr>
      <w:jc w:val="center"/>
    </w:pPr>
    <w:rPr>
      <w:b/>
      <w:bCs/>
      <w:sz w:val="28"/>
    </w:rPr>
  </w:style>
  <w:style w:type="character" w:customStyle="1" w:styleId="aff0">
    <w:name w:val="Заголовок Знак"/>
    <w:basedOn w:val="a0"/>
    <w:link w:val="aff"/>
    <w:rsid w:val="003E4905"/>
    <w:rPr>
      <w:b/>
      <w:bCs/>
      <w:sz w:val="28"/>
      <w:szCs w:val="24"/>
    </w:rPr>
  </w:style>
  <w:style w:type="character" w:customStyle="1" w:styleId="50">
    <w:name w:val="Заголовок 5 Знак"/>
    <w:basedOn w:val="a0"/>
    <w:link w:val="5"/>
    <w:uiPriority w:val="9"/>
    <w:semiHidden/>
    <w:rsid w:val="00B70507"/>
    <w:rPr>
      <w:rFonts w:asciiTheme="majorHAnsi" w:eastAsiaTheme="majorEastAsia" w:hAnsiTheme="majorHAnsi" w:cstheme="majorBidi"/>
      <w:color w:val="2E74B5" w:themeColor="accent1" w:themeShade="BF"/>
      <w:sz w:val="24"/>
      <w:szCs w:val="24"/>
    </w:rPr>
  </w:style>
  <w:style w:type="paragraph" w:customStyle="1" w:styleId="Ieieeeieiioeooe2">
    <w:name w:val="Ie?iee eieiioeooe2"/>
    <w:basedOn w:val="a"/>
    <w:rsid w:val="00B70507"/>
    <w:pPr>
      <w:widowControl w:val="0"/>
      <w:tabs>
        <w:tab w:val="center" w:pos="4153"/>
        <w:tab w:val="right" w:pos="8306"/>
      </w:tabs>
      <w:overflowPunct w:val="0"/>
      <w:autoSpaceDE w:val="0"/>
      <w:autoSpaceDN w:val="0"/>
      <w:adjustRightInd w:val="0"/>
      <w:textAlignment w:val="baseline"/>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5">
      <w:bodyDiv w:val="1"/>
      <w:marLeft w:val="0"/>
      <w:marRight w:val="0"/>
      <w:marTop w:val="0"/>
      <w:marBottom w:val="0"/>
      <w:divBdr>
        <w:top w:val="none" w:sz="0" w:space="0" w:color="auto"/>
        <w:left w:val="none" w:sz="0" w:space="0" w:color="auto"/>
        <w:bottom w:val="none" w:sz="0" w:space="0" w:color="auto"/>
        <w:right w:val="none" w:sz="0" w:space="0" w:color="auto"/>
      </w:divBdr>
    </w:div>
    <w:div w:id="2359400">
      <w:bodyDiv w:val="1"/>
      <w:marLeft w:val="0"/>
      <w:marRight w:val="0"/>
      <w:marTop w:val="0"/>
      <w:marBottom w:val="0"/>
      <w:divBdr>
        <w:top w:val="none" w:sz="0" w:space="0" w:color="auto"/>
        <w:left w:val="none" w:sz="0" w:space="0" w:color="auto"/>
        <w:bottom w:val="none" w:sz="0" w:space="0" w:color="auto"/>
        <w:right w:val="none" w:sz="0" w:space="0" w:color="auto"/>
      </w:divBdr>
    </w:div>
    <w:div w:id="9454540">
      <w:bodyDiv w:val="1"/>
      <w:marLeft w:val="0"/>
      <w:marRight w:val="0"/>
      <w:marTop w:val="0"/>
      <w:marBottom w:val="0"/>
      <w:divBdr>
        <w:top w:val="none" w:sz="0" w:space="0" w:color="auto"/>
        <w:left w:val="none" w:sz="0" w:space="0" w:color="auto"/>
        <w:bottom w:val="none" w:sz="0" w:space="0" w:color="auto"/>
        <w:right w:val="none" w:sz="0" w:space="0" w:color="auto"/>
      </w:divBdr>
    </w:div>
    <w:div w:id="18356263">
      <w:bodyDiv w:val="1"/>
      <w:marLeft w:val="0"/>
      <w:marRight w:val="0"/>
      <w:marTop w:val="0"/>
      <w:marBottom w:val="0"/>
      <w:divBdr>
        <w:top w:val="none" w:sz="0" w:space="0" w:color="auto"/>
        <w:left w:val="none" w:sz="0" w:space="0" w:color="auto"/>
        <w:bottom w:val="none" w:sz="0" w:space="0" w:color="auto"/>
        <w:right w:val="none" w:sz="0" w:space="0" w:color="auto"/>
      </w:divBdr>
    </w:div>
    <w:div w:id="20401568">
      <w:bodyDiv w:val="1"/>
      <w:marLeft w:val="0"/>
      <w:marRight w:val="0"/>
      <w:marTop w:val="0"/>
      <w:marBottom w:val="0"/>
      <w:divBdr>
        <w:top w:val="none" w:sz="0" w:space="0" w:color="auto"/>
        <w:left w:val="none" w:sz="0" w:space="0" w:color="auto"/>
        <w:bottom w:val="none" w:sz="0" w:space="0" w:color="auto"/>
        <w:right w:val="none" w:sz="0" w:space="0" w:color="auto"/>
      </w:divBdr>
    </w:div>
    <w:div w:id="22679274">
      <w:bodyDiv w:val="1"/>
      <w:marLeft w:val="0"/>
      <w:marRight w:val="0"/>
      <w:marTop w:val="0"/>
      <w:marBottom w:val="0"/>
      <w:divBdr>
        <w:top w:val="none" w:sz="0" w:space="0" w:color="auto"/>
        <w:left w:val="none" w:sz="0" w:space="0" w:color="auto"/>
        <w:bottom w:val="none" w:sz="0" w:space="0" w:color="auto"/>
        <w:right w:val="none" w:sz="0" w:space="0" w:color="auto"/>
      </w:divBdr>
    </w:div>
    <w:div w:id="28796769">
      <w:bodyDiv w:val="1"/>
      <w:marLeft w:val="0"/>
      <w:marRight w:val="0"/>
      <w:marTop w:val="0"/>
      <w:marBottom w:val="0"/>
      <w:divBdr>
        <w:top w:val="none" w:sz="0" w:space="0" w:color="auto"/>
        <w:left w:val="none" w:sz="0" w:space="0" w:color="auto"/>
        <w:bottom w:val="none" w:sz="0" w:space="0" w:color="auto"/>
        <w:right w:val="none" w:sz="0" w:space="0" w:color="auto"/>
      </w:divBdr>
    </w:div>
    <w:div w:id="39280559">
      <w:bodyDiv w:val="1"/>
      <w:marLeft w:val="0"/>
      <w:marRight w:val="0"/>
      <w:marTop w:val="0"/>
      <w:marBottom w:val="0"/>
      <w:divBdr>
        <w:top w:val="none" w:sz="0" w:space="0" w:color="auto"/>
        <w:left w:val="none" w:sz="0" w:space="0" w:color="auto"/>
        <w:bottom w:val="none" w:sz="0" w:space="0" w:color="auto"/>
        <w:right w:val="none" w:sz="0" w:space="0" w:color="auto"/>
      </w:divBdr>
    </w:div>
    <w:div w:id="43069997">
      <w:bodyDiv w:val="1"/>
      <w:marLeft w:val="0"/>
      <w:marRight w:val="0"/>
      <w:marTop w:val="0"/>
      <w:marBottom w:val="0"/>
      <w:divBdr>
        <w:top w:val="none" w:sz="0" w:space="0" w:color="auto"/>
        <w:left w:val="none" w:sz="0" w:space="0" w:color="auto"/>
        <w:bottom w:val="none" w:sz="0" w:space="0" w:color="auto"/>
        <w:right w:val="none" w:sz="0" w:space="0" w:color="auto"/>
      </w:divBdr>
    </w:div>
    <w:div w:id="43532053">
      <w:bodyDiv w:val="1"/>
      <w:marLeft w:val="0"/>
      <w:marRight w:val="0"/>
      <w:marTop w:val="0"/>
      <w:marBottom w:val="0"/>
      <w:divBdr>
        <w:top w:val="none" w:sz="0" w:space="0" w:color="auto"/>
        <w:left w:val="none" w:sz="0" w:space="0" w:color="auto"/>
        <w:bottom w:val="none" w:sz="0" w:space="0" w:color="auto"/>
        <w:right w:val="none" w:sz="0" w:space="0" w:color="auto"/>
      </w:divBdr>
    </w:div>
    <w:div w:id="47069421">
      <w:bodyDiv w:val="1"/>
      <w:marLeft w:val="0"/>
      <w:marRight w:val="0"/>
      <w:marTop w:val="0"/>
      <w:marBottom w:val="0"/>
      <w:divBdr>
        <w:top w:val="none" w:sz="0" w:space="0" w:color="auto"/>
        <w:left w:val="none" w:sz="0" w:space="0" w:color="auto"/>
        <w:bottom w:val="none" w:sz="0" w:space="0" w:color="auto"/>
        <w:right w:val="none" w:sz="0" w:space="0" w:color="auto"/>
      </w:divBdr>
    </w:div>
    <w:div w:id="47187669">
      <w:bodyDiv w:val="1"/>
      <w:marLeft w:val="0"/>
      <w:marRight w:val="0"/>
      <w:marTop w:val="0"/>
      <w:marBottom w:val="0"/>
      <w:divBdr>
        <w:top w:val="none" w:sz="0" w:space="0" w:color="auto"/>
        <w:left w:val="none" w:sz="0" w:space="0" w:color="auto"/>
        <w:bottom w:val="none" w:sz="0" w:space="0" w:color="auto"/>
        <w:right w:val="none" w:sz="0" w:space="0" w:color="auto"/>
      </w:divBdr>
    </w:div>
    <w:div w:id="52626988">
      <w:bodyDiv w:val="1"/>
      <w:marLeft w:val="0"/>
      <w:marRight w:val="0"/>
      <w:marTop w:val="0"/>
      <w:marBottom w:val="0"/>
      <w:divBdr>
        <w:top w:val="none" w:sz="0" w:space="0" w:color="auto"/>
        <w:left w:val="none" w:sz="0" w:space="0" w:color="auto"/>
        <w:bottom w:val="none" w:sz="0" w:space="0" w:color="auto"/>
        <w:right w:val="none" w:sz="0" w:space="0" w:color="auto"/>
      </w:divBdr>
    </w:div>
    <w:div w:id="71516118">
      <w:bodyDiv w:val="1"/>
      <w:marLeft w:val="0"/>
      <w:marRight w:val="0"/>
      <w:marTop w:val="0"/>
      <w:marBottom w:val="0"/>
      <w:divBdr>
        <w:top w:val="none" w:sz="0" w:space="0" w:color="auto"/>
        <w:left w:val="none" w:sz="0" w:space="0" w:color="auto"/>
        <w:bottom w:val="none" w:sz="0" w:space="0" w:color="auto"/>
        <w:right w:val="none" w:sz="0" w:space="0" w:color="auto"/>
      </w:divBdr>
    </w:div>
    <w:div w:id="71704295">
      <w:bodyDiv w:val="1"/>
      <w:marLeft w:val="0"/>
      <w:marRight w:val="0"/>
      <w:marTop w:val="0"/>
      <w:marBottom w:val="0"/>
      <w:divBdr>
        <w:top w:val="none" w:sz="0" w:space="0" w:color="auto"/>
        <w:left w:val="none" w:sz="0" w:space="0" w:color="auto"/>
        <w:bottom w:val="none" w:sz="0" w:space="0" w:color="auto"/>
        <w:right w:val="none" w:sz="0" w:space="0" w:color="auto"/>
      </w:divBdr>
    </w:div>
    <w:div w:id="73673799">
      <w:bodyDiv w:val="1"/>
      <w:marLeft w:val="0"/>
      <w:marRight w:val="0"/>
      <w:marTop w:val="0"/>
      <w:marBottom w:val="0"/>
      <w:divBdr>
        <w:top w:val="none" w:sz="0" w:space="0" w:color="auto"/>
        <w:left w:val="none" w:sz="0" w:space="0" w:color="auto"/>
        <w:bottom w:val="none" w:sz="0" w:space="0" w:color="auto"/>
        <w:right w:val="none" w:sz="0" w:space="0" w:color="auto"/>
      </w:divBdr>
    </w:div>
    <w:div w:id="74327268">
      <w:bodyDiv w:val="1"/>
      <w:marLeft w:val="0"/>
      <w:marRight w:val="0"/>
      <w:marTop w:val="0"/>
      <w:marBottom w:val="0"/>
      <w:divBdr>
        <w:top w:val="none" w:sz="0" w:space="0" w:color="auto"/>
        <w:left w:val="none" w:sz="0" w:space="0" w:color="auto"/>
        <w:bottom w:val="none" w:sz="0" w:space="0" w:color="auto"/>
        <w:right w:val="none" w:sz="0" w:space="0" w:color="auto"/>
      </w:divBdr>
    </w:div>
    <w:div w:id="83305884">
      <w:bodyDiv w:val="1"/>
      <w:marLeft w:val="0"/>
      <w:marRight w:val="0"/>
      <w:marTop w:val="0"/>
      <w:marBottom w:val="0"/>
      <w:divBdr>
        <w:top w:val="none" w:sz="0" w:space="0" w:color="auto"/>
        <w:left w:val="none" w:sz="0" w:space="0" w:color="auto"/>
        <w:bottom w:val="none" w:sz="0" w:space="0" w:color="auto"/>
        <w:right w:val="none" w:sz="0" w:space="0" w:color="auto"/>
      </w:divBdr>
    </w:div>
    <w:div w:id="85663500">
      <w:bodyDiv w:val="1"/>
      <w:marLeft w:val="0"/>
      <w:marRight w:val="0"/>
      <w:marTop w:val="0"/>
      <w:marBottom w:val="0"/>
      <w:divBdr>
        <w:top w:val="none" w:sz="0" w:space="0" w:color="auto"/>
        <w:left w:val="none" w:sz="0" w:space="0" w:color="auto"/>
        <w:bottom w:val="none" w:sz="0" w:space="0" w:color="auto"/>
        <w:right w:val="none" w:sz="0" w:space="0" w:color="auto"/>
      </w:divBdr>
    </w:div>
    <w:div w:id="87578299">
      <w:bodyDiv w:val="1"/>
      <w:marLeft w:val="0"/>
      <w:marRight w:val="0"/>
      <w:marTop w:val="0"/>
      <w:marBottom w:val="0"/>
      <w:divBdr>
        <w:top w:val="none" w:sz="0" w:space="0" w:color="auto"/>
        <w:left w:val="none" w:sz="0" w:space="0" w:color="auto"/>
        <w:bottom w:val="none" w:sz="0" w:space="0" w:color="auto"/>
        <w:right w:val="none" w:sz="0" w:space="0" w:color="auto"/>
      </w:divBdr>
    </w:div>
    <w:div w:id="93746134">
      <w:bodyDiv w:val="1"/>
      <w:marLeft w:val="0"/>
      <w:marRight w:val="0"/>
      <w:marTop w:val="0"/>
      <w:marBottom w:val="0"/>
      <w:divBdr>
        <w:top w:val="none" w:sz="0" w:space="0" w:color="auto"/>
        <w:left w:val="none" w:sz="0" w:space="0" w:color="auto"/>
        <w:bottom w:val="none" w:sz="0" w:space="0" w:color="auto"/>
        <w:right w:val="none" w:sz="0" w:space="0" w:color="auto"/>
      </w:divBdr>
    </w:div>
    <w:div w:id="102580218">
      <w:bodyDiv w:val="1"/>
      <w:marLeft w:val="0"/>
      <w:marRight w:val="0"/>
      <w:marTop w:val="0"/>
      <w:marBottom w:val="0"/>
      <w:divBdr>
        <w:top w:val="none" w:sz="0" w:space="0" w:color="auto"/>
        <w:left w:val="none" w:sz="0" w:space="0" w:color="auto"/>
        <w:bottom w:val="none" w:sz="0" w:space="0" w:color="auto"/>
        <w:right w:val="none" w:sz="0" w:space="0" w:color="auto"/>
      </w:divBdr>
    </w:div>
    <w:div w:id="105396746">
      <w:bodyDiv w:val="1"/>
      <w:marLeft w:val="0"/>
      <w:marRight w:val="0"/>
      <w:marTop w:val="0"/>
      <w:marBottom w:val="0"/>
      <w:divBdr>
        <w:top w:val="none" w:sz="0" w:space="0" w:color="auto"/>
        <w:left w:val="none" w:sz="0" w:space="0" w:color="auto"/>
        <w:bottom w:val="none" w:sz="0" w:space="0" w:color="auto"/>
        <w:right w:val="none" w:sz="0" w:space="0" w:color="auto"/>
      </w:divBdr>
    </w:div>
    <w:div w:id="117992813">
      <w:bodyDiv w:val="1"/>
      <w:marLeft w:val="0"/>
      <w:marRight w:val="0"/>
      <w:marTop w:val="0"/>
      <w:marBottom w:val="0"/>
      <w:divBdr>
        <w:top w:val="none" w:sz="0" w:space="0" w:color="auto"/>
        <w:left w:val="none" w:sz="0" w:space="0" w:color="auto"/>
        <w:bottom w:val="none" w:sz="0" w:space="0" w:color="auto"/>
        <w:right w:val="none" w:sz="0" w:space="0" w:color="auto"/>
      </w:divBdr>
    </w:div>
    <w:div w:id="122817207">
      <w:bodyDiv w:val="1"/>
      <w:marLeft w:val="0"/>
      <w:marRight w:val="0"/>
      <w:marTop w:val="0"/>
      <w:marBottom w:val="0"/>
      <w:divBdr>
        <w:top w:val="none" w:sz="0" w:space="0" w:color="auto"/>
        <w:left w:val="none" w:sz="0" w:space="0" w:color="auto"/>
        <w:bottom w:val="none" w:sz="0" w:space="0" w:color="auto"/>
        <w:right w:val="none" w:sz="0" w:space="0" w:color="auto"/>
      </w:divBdr>
    </w:div>
    <w:div w:id="124811574">
      <w:bodyDiv w:val="1"/>
      <w:marLeft w:val="0"/>
      <w:marRight w:val="0"/>
      <w:marTop w:val="0"/>
      <w:marBottom w:val="0"/>
      <w:divBdr>
        <w:top w:val="none" w:sz="0" w:space="0" w:color="auto"/>
        <w:left w:val="none" w:sz="0" w:space="0" w:color="auto"/>
        <w:bottom w:val="none" w:sz="0" w:space="0" w:color="auto"/>
        <w:right w:val="none" w:sz="0" w:space="0" w:color="auto"/>
      </w:divBdr>
    </w:div>
    <w:div w:id="130297268">
      <w:bodyDiv w:val="1"/>
      <w:marLeft w:val="0"/>
      <w:marRight w:val="0"/>
      <w:marTop w:val="0"/>
      <w:marBottom w:val="0"/>
      <w:divBdr>
        <w:top w:val="none" w:sz="0" w:space="0" w:color="auto"/>
        <w:left w:val="none" w:sz="0" w:space="0" w:color="auto"/>
        <w:bottom w:val="none" w:sz="0" w:space="0" w:color="auto"/>
        <w:right w:val="none" w:sz="0" w:space="0" w:color="auto"/>
      </w:divBdr>
    </w:div>
    <w:div w:id="135027475">
      <w:bodyDiv w:val="1"/>
      <w:marLeft w:val="0"/>
      <w:marRight w:val="0"/>
      <w:marTop w:val="0"/>
      <w:marBottom w:val="0"/>
      <w:divBdr>
        <w:top w:val="none" w:sz="0" w:space="0" w:color="auto"/>
        <w:left w:val="none" w:sz="0" w:space="0" w:color="auto"/>
        <w:bottom w:val="none" w:sz="0" w:space="0" w:color="auto"/>
        <w:right w:val="none" w:sz="0" w:space="0" w:color="auto"/>
      </w:divBdr>
    </w:div>
    <w:div w:id="139200221">
      <w:bodyDiv w:val="1"/>
      <w:marLeft w:val="0"/>
      <w:marRight w:val="0"/>
      <w:marTop w:val="0"/>
      <w:marBottom w:val="0"/>
      <w:divBdr>
        <w:top w:val="none" w:sz="0" w:space="0" w:color="auto"/>
        <w:left w:val="none" w:sz="0" w:space="0" w:color="auto"/>
        <w:bottom w:val="none" w:sz="0" w:space="0" w:color="auto"/>
        <w:right w:val="none" w:sz="0" w:space="0" w:color="auto"/>
      </w:divBdr>
    </w:div>
    <w:div w:id="139856016">
      <w:bodyDiv w:val="1"/>
      <w:marLeft w:val="0"/>
      <w:marRight w:val="0"/>
      <w:marTop w:val="0"/>
      <w:marBottom w:val="0"/>
      <w:divBdr>
        <w:top w:val="none" w:sz="0" w:space="0" w:color="auto"/>
        <w:left w:val="none" w:sz="0" w:space="0" w:color="auto"/>
        <w:bottom w:val="none" w:sz="0" w:space="0" w:color="auto"/>
        <w:right w:val="none" w:sz="0" w:space="0" w:color="auto"/>
      </w:divBdr>
    </w:div>
    <w:div w:id="142282212">
      <w:bodyDiv w:val="1"/>
      <w:marLeft w:val="0"/>
      <w:marRight w:val="0"/>
      <w:marTop w:val="0"/>
      <w:marBottom w:val="0"/>
      <w:divBdr>
        <w:top w:val="none" w:sz="0" w:space="0" w:color="auto"/>
        <w:left w:val="none" w:sz="0" w:space="0" w:color="auto"/>
        <w:bottom w:val="none" w:sz="0" w:space="0" w:color="auto"/>
        <w:right w:val="none" w:sz="0" w:space="0" w:color="auto"/>
      </w:divBdr>
    </w:div>
    <w:div w:id="144126246">
      <w:bodyDiv w:val="1"/>
      <w:marLeft w:val="0"/>
      <w:marRight w:val="0"/>
      <w:marTop w:val="0"/>
      <w:marBottom w:val="0"/>
      <w:divBdr>
        <w:top w:val="none" w:sz="0" w:space="0" w:color="auto"/>
        <w:left w:val="none" w:sz="0" w:space="0" w:color="auto"/>
        <w:bottom w:val="none" w:sz="0" w:space="0" w:color="auto"/>
        <w:right w:val="none" w:sz="0" w:space="0" w:color="auto"/>
      </w:divBdr>
    </w:div>
    <w:div w:id="148710856">
      <w:bodyDiv w:val="1"/>
      <w:marLeft w:val="0"/>
      <w:marRight w:val="0"/>
      <w:marTop w:val="0"/>
      <w:marBottom w:val="0"/>
      <w:divBdr>
        <w:top w:val="none" w:sz="0" w:space="0" w:color="auto"/>
        <w:left w:val="none" w:sz="0" w:space="0" w:color="auto"/>
        <w:bottom w:val="none" w:sz="0" w:space="0" w:color="auto"/>
        <w:right w:val="none" w:sz="0" w:space="0" w:color="auto"/>
      </w:divBdr>
    </w:div>
    <w:div w:id="150565756">
      <w:bodyDiv w:val="1"/>
      <w:marLeft w:val="0"/>
      <w:marRight w:val="0"/>
      <w:marTop w:val="0"/>
      <w:marBottom w:val="0"/>
      <w:divBdr>
        <w:top w:val="none" w:sz="0" w:space="0" w:color="auto"/>
        <w:left w:val="none" w:sz="0" w:space="0" w:color="auto"/>
        <w:bottom w:val="none" w:sz="0" w:space="0" w:color="auto"/>
        <w:right w:val="none" w:sz="0" w:space="0" w:color="auto"/>
      </w:divBdr>
    </w:div>
    <w:div w:id="151289355">
      <w:bodyDiv w:val="1"/>
      <w:marLeft w:val="0"/>
      <w:marRight w:val="0"/>
      <w:marTop w:val="0"/>
      <w:marBottom w:val="0"/>
      <w:divBdr>
        <w:top w:val="none" w:sz="0" w:space="0" w:color="auto"/>
        <w:left w:val="none" w:sz="0" w:space="0" w:color="auto"/>
        <w:bottom w:val="none" w:sz="0" w:space="0" w:color="auto"/>
        <w:right w:val="none" w:sz="0" w:space="0" w:color="auto"/>
      </w:divBdr>
    </w:div>
    <w:div w:id="159391654">
      <w:bodyDiv w:val="1"/>
      <w:marLeft w:val="0"/>
      <w:marRight w:val="0"/>
      <w:marTop w:val="0"/>
      <w:marBottom w:val="0"/>
      <w:divBdr>
        <w:top w:val="none" w:sz="0" w:space="0" w:color="auto"/>
        <w:left w:val="none" w:sz="0" w:space="0" w:color="auto"/>
        <w:bottom w:val="none" w:sz="0" w:space="0" w:color="auto"/>
        <w:right w:val="none" w:sz="0" w:space="0" w:color="auto"/>
      </w:divBdr>
    </w:div>
    <w:div w:id="160318125">
      <w:bodyDiv w:val="1"/>
      <w:marLeft w:val="0"/>
      <w:marRight w:val="0"/>
      <w:marTop w:val="0"/>
      <w:marBottom w:val="0"/>
      <w:divBdr>
        <w:top w:val="none" w:sz="0" w:space="0" w:color="auto"/>
        <w:left w:val="none" w:sz="0" w:space="0" w:color="auto"/>
        <w:bottom w:val="none" w:sz="0" w:space="0" w:color="auto"/>
        <w:right w:val="none" w:sz="0" w:space="0" w:color="auto"/>
      </w:divBdr>
    </w:div>
    <w:div w:id="165635025">
      <w:bodyDiv w:val="1"/>
      <w:marLeft w:val="0"/>
      <w:marRight w:val="0"/>
      <w:marTop w:val="0"/>
      <w:marBottom w:val="0"/>
      <w:divBdr>
        <w:top w:val="none" w:sz="0" w:space="0" w:color="auto"/>
        <w:left w:val="none" w:sz="0" w:space="0" w:color="auto"/>
        <w:bottom w:val="none" w:sz="0" w:space="0" w:color="auto"/>
        <w:right w:val="none" w:sz="0" w:space="0" w:color="auto"/>
      </w:divBdr>
    </w:div>
    <w:div w:id="168953887">
      <w:bodyDiv w:val="1"/>
      <w:marLeft w:val="0"/>
      <w:marRight w:val="0"/>
      <w:marTop w:val="0"/>
      <w:marBottom w:val="0"/>
      <w:divBdr>
        <w:top w:val="none" w:sz="0" w:space="0" w:color="auto"/>
        <w:left w:val="none" w:sz="0" w:space="0" w:color="auto"/>
        <w:bottom w:val="none" w:sz="0" w:space="0" w:color="auto"/>
        <w:right w:val="none" w:sz="0" w:space="0" w:color="auto"/>
      </w:divBdr>
    </w:div>
    <w:div w:id="171072318">
      <w:bodyDiv w:val="1"/>
      <w:marLeft w:val="0"/>
      <w:marRight w:val="0"/>
      <w:marTop w:val="0"/>
      <w:marBottom w:val="0"/>
      <w:divBdr>
        <w:top w:val="none" w:sz="0" w:space="0" w:color="auto"/>
        <w:left w:val="none" w:sz="0" w:space="0" w:color="auto"/>
        <w:bottom w:val="none" w:sz="0" w:space="0" w:color="auto"/>
        <w:right w:val="none" w:sz="0" w:space="0" w:color="auto"/>
      </w:divBdr>
    </w:div>
    <w:div w:id="178005405">
      <w:bodyDiv w:val="1"/>
      <w:marLeft w:val="0"/>
      <w:marRight w:val="0"/>
      <w:marTop w:val="0"/>
      <w:marBottom w:val="0"/>
      <w:divBdr>
        <w:top w:val="none" w:sz="0" w:space="0" w:color="auto"/>
        <w:left w:val="none" w:sz="0" w:space="0" w:color="auto"/>
        <w:bottom w:val="none" w:sz="0" w:space="0" w:color="auto"/>
        <w:right w:val="none" w:sz="0" w:space="0" w:color="auto"/>
      </w:divBdr>
    </w:div>
    <w:div w:id="198932883">
      <w:bodyDiv w:val="1"/>
      <w:marLeft w:val="0"/>
      <w:marRight w:val="0"/>
      <w:marTop w:val="0"/>
      <w:marBottom w:val="0"/>
      <w:divBdr>
        <w:top w:val="none" w:sz="0" w:space="0" w:color="auto"/>
        <w:left w:val="none" w:sz="0" w:space="0" w:color="auto"/>
        <w:bottom w:val="none" w:sz="0" w:space="0" w:color="auto"/>
        <w:right w:val="none" w:sz="0" w:space="0" w:color="auto"/>
      </w:divBdr>
    </w:div>
    <w:div w:id="211621169">
      <w:bodyDiv w:val="1"/>
      <w:marLeft w:val="0"/>
      <w:marRight w:val="0"/>
      <w:marTop w:val="0"/>
      <w:marBottom w:val="0"/>
      <w:divBdr>
        <w:top w:val="none" w:sz="0" w:space="0" w:color="auto"/>
        <w:left w:val="none" w:sz="0" w:space="0" w:color="auto"/>
        <w:bottom w:val="none" w:sz="0" w:space="0" w:color="auto"/>
        <w:right w:val="none" w:sz="0" w:space="0" w:color="auto"/>
      </w:divBdr>
    </w:div>
    <w:div w:id="215510929">
      <w:bodyDiv w:val="1"/>
      <w:marLeft w:val="0"/>
      <w:marRight w:val="0"/>
      <w:marTop w:val="0"/>
      <w:marBottom w:val="0"/>
      <w:divBdr>
        <w:top w:val="none" w:sz="0" w:space="0" w:color="auto"/>
        <w:left w:val="none" w:sz="0" w:space="0" w:color="auto"/>
        <w:bottom w:val="none" w:sz="0" w:space="0" w:color="auto"/>
        <w:right w:val="none" w:sz="0" w:space="0" w:color="auto"/>
      </w:divBdr>
    </w:div>
    <w:div w:id="230435373">
      <w:bodyDiv w:val="1"/>
      <w:marLeft w:val="0"/>
      <w:marRight w:val="0"/>
      <w:marTop w:val="0"/>
      <w:marBottom w:val="0"/>
      <w:divBdr>
        <w:top w:val="none" w:sz="0" w:space="0" w:color="auto"/>
        <w:left w:val="none" w:sz="0" w:space="0" w:color="auto"/>
        <w:bottom w:val="none" w:sz="0" w:space="0" w:color="auto"/>
        <w:right w:val="none" w:sz="0" w:space="0" w:color="auto"/>
      </w:divBdr>
    </w:div>
    <w:div w:id="235285392">
      <w:bodyDiv w:val="1"/>
      <w:marLeft w:val="0"/>
      <w:marRight w:val="0"/>
      <w:marTop w:val="0"/>
      <w:marBottom w:val="0"/>
      <w:divBdr>
        <w:top w:val="none" w:sz="0" w:space="0" w:color="auto"/>
        <w:left w:val="none" w:sz="0" w:space="0" w:color="auto"/>
        <w:bottom w:val="none" w:sz="0" w:space="0" w:color="auto"/>
        <w:right w:val="none" w:sz="0" w:space="0" w:color="auto"/>
      </w:divBdr>
    </w:div>
    <w:div w:id="236944391">
      <w:bodyDiv w:val="1"/>
      <w:marLeft w:val="0"/>
      <w:marRight w:val="0"/>
      <w:marTop w:val="0"/>
      <w:marBottom w:val="0"/>
      <w:divBdr>
        <w:top w:val="none" w:sz="0" w:space="0" w:color="auto"/>
        <w:left w:val="none" w:sz="0" w:space="0" w:color="auto"/>
        <w:bottom w:val="none" w:sz="0" w:space="0" w:color="auto"/>
        <w:right w:val="none" w:sz="0" w:space="0" w:color="auto"/>
      </w:divBdr>
    </w:div>
    <w:div w:id="247616937">
      <w:bodyDiv w:val="1"/>
      <w:marLeft w:val="0"/>
      <w:marRight w:val="0"/>
      <w:marTop w:val="0"/>
      <w:marBottom w:val="0"/>
      <w:divBdr>
        <w:top w:val="none" w:sz="0" w:space="0" w:color="auto"/>
        <w:left w:val="none" w:sz="0" w:space="0" w:color="auto"/>
        <w:bottom w:val="none" w:sz="0" w:space="0" w:color="auto"/>
        <w:right w:val="none" w:sz="0" w:space="0" w:color="auto"/>
      </w:divBdr>
    </w:div>
    <w:div w:id="265581169">
      <w:bodyDiv w:val="1"/>
      <w:marLeft w:val="0"/>
      <w:marRight w:val="0"/>
      <w:marTop w:val="0"/>
      <w:marBottom w:val="0"/>
      <w:divBdr>
        <w:top w:val="none" w:sz="0" w:space="0" w:color="auto"/>
        <w:left w:val="none" w:sz="0" w:space="0" w:color="auto"/>
        <w:bottom w:val="none" w:sz="0" w:space="0" w:color="auto"/>
        <w:right w:val="none" w:sz="0" w:space="0" w:color="auto"/>
      </w:divBdr>
    </w:div>
    <w:div w:id="270742143">
      <w:bodyDiv w:val="1"/>
      <w:marLeft w:val="0"/>
      <w:marRight w:val="0"/>
      <w:marTop w:val="0"/>
      <w:marBottom w:val="0"/>
      <w:divBdr>
        <w:top w:val="none" w:sz="0" w:space="0" w:color="auto"/>
        <w:left w:val="none" w:sz="0" w:space="0" w:color="auto"/>
        <w:bottom w:val="none" w:sz="0" w:space="0" w:color="auto"/>
        <w:right w:val="none" w:sz="0" w:space="0" w:color="auto"/>
      </w:divBdr>
    </w:div>
    <w:div w:id="271785003">
      <w:bodyDiv w:val="1"/>
      <w:marLeft w:val="0"/>
      <w:marRight w:val="0"/>
      <w:marTop w:val="0"/>
      <w:marBottom w:val="0"/>
      <w:divBdr>
        <w:top w:val="none" w:sz="0" w:space="0" w:color="auto"/>
        <w:left w:val="none" w:sz="0" w:space="0" w:color="auto"/>
        <w:bottom w:val="none" w:sz="0" w:space="0" w:color="auto"/>
        <w:right w:val="none" w:sz="0" w:space="0" w:color="auto"/>
      </w:divBdr>
    </w:div>
    <w:div w:id="272057864">
      <w:bodyDiv w:val="1"/>
      <w:marLeft w:val="0"/>
      <w:marRight w:val="0"/>
      <w:marTop w:val="0"/>
      <w:marBottom w:val="0"/>
      <w:divBdr>
        <w:top w:val="none" w:sz="0" w:space="0" w:color="auto"/>
        <w:left w:val="none" w:sz="0" w:space="0" w:color="auto"/>
        <w:bottom w:val="none" w:sz="0" w:space="0" w:color="auto"/>
        <w:right w:val="none" w:sz="0" w:space="0" w:color="auto"/>
      </w:divBdr>
    </w:div>
    <w:div w:id="274823680">
      <w:bodyDiv w:val="1"/>
      <w:marLeft w:val="0"/>
      <w:marRight w:val="0"/>
      <w:marTop w:val="0"/>
      <w:marBottom w:val="0"/>
      <w:divBdr>
        <w:top w:val="none" w:sz="0" w:space="0" w:color="auto"/>
        <w:left w:val="none" w:sz="0" w:space="0" w:color="auto"/>
        <w:bottom w:val="none" w:sz="0" w:space="0" w:color="auto"/>
        <w:right w:val="none" w:sz="0" w:space="0" w:color="auto"/>
      </w:divBdr>
    </w:div>
    <w:div w:id="280184926">
      <w:bodyDiv w:val="1"/>
      <w:marLeft w:val="0"/>
      <w:marRight w:val="0"/>
      <w:marTop w:val="0"/>
      <w:marBottom w:val="0"/>
      <w:divBdr>
        <w:top w:val="none" w:sz="0" w:space="0" w:color="auto"/>
        <w:left w:val="none" w:sz="0" w:space="0" w:color="auto"/>
        <w:bottom w:val="none" w:sz="0" w:space="0" w:color="auto"/>
        <w:right w:val="none" w:sz="0" w:space="0" w:color="auto"/>
      </w:divBdr>
    </w:div>
    <w:div w:id="285278756">
      <w:bodyDiv w:val="1"/>
      <w:marLeft w:val="0"/>
      <w:marRight w:val="0"/>
      <w:marTop w:val="0"/>
      <w:marBottom w:val="0"/>
      <w:divBdr>
        <w:top w:val="none" w:sz="0" w:space="0" w:color="auto"/>
        <w:left w:val="none" w:sz="0" w:space="0" w:color="auto"/>
        <w:bottom w:val="none" w:sz="0" w:space="0" w:color="auto"/>
        <w:right w:val="none" w:sz="0" w:space="0" w:color="auto"/>
      </w:divBdr>
    </w:div>
    <w:div w:id="322634076">
      <w:bodyDiv w:val="1"/>
      <w:marLeft w:val="0"/>
      <w:marRight w:val="0"/>
      <w:marTop w:val="0"/>
      <w:marBottom w:val="0"/>
      <w:divBdr>
        <w:top w:val="none" w:sz="0" w:space="0" w:color="auto"/>
        <w:left w:val="none" w:sz="0" w:space="0" w:color="auto"/>
        <w:bottom w:val="none" w:sz="0" w:space="0" w:color="auto"/>
        <w:right w:val="none" w:sz="0" w:space="0" w:color="auto"/>
      </w:divBdr>
    </w:div>
    <w:div w:id="327943697">
      <w:bodyDiv w:val="1"/>
      <w:marLeft w:val="0"/>
      <w:marRight w:val="0"/>
      <w:marTop w:val="0"/>
      <w:marBottom w:val="0"/>
      <w:divBdr>
        <w:top w:val="none" w:sz="0" w:space="0" w:color="auto"/>
        <w:left w:val="none" w:sz="0" w:space="0" w:color="auto"/>
        <w:bottom w:val="none" w:sz="0" w:space="0" w:color="auto"/>
        <w:right w:val="none" w:sz="0" w:space="0" w:color="auto"/>
      </w:divBdr>
    </w:div>
    <w:div w:id="334960188">
      <w:bodyDiv w:val="1"/>
      <w:marLeft w:val="0"/>
      <w:marRight w:val="0"/>
      <w:marTop w:val="0"/>
      <w:marBottom w:val="0"/>
      <w:divBdr>
        <w:top w:val="none" w:sz="0" w:space="0" w:color="auto"/>
        <w:left w:val="none" w:sz="0" w:space="0" w:color="auto"/>
        <w:bottom w:val="none" w:sz="0" w:space="0" w:color="auto"/>
        <w:right w:val="none" w:sz="0" w:space="0" w:color="auto"/>
      </w:divBdr>
    </w:div>
    <w:div w:id="339890849">
      <w:bodyDiv w:val="1"/>
      <w:marLeft w:val="0"/>
      <w:marRight w:val="0"/>
      <w:marTop w:val="0"/>
      <w:marBottom w:val="0"/>
      <w:divBdr>
        <w:top w:val="none" w:sz="0" w:space="0" w:color="auto"/>
        <w:left w:val="none" w:sz="0" w:space="0" w:color="auto"/>
        <w:bottom w:val="none" w:sz="0" w:space="0" w:color="auto"/>
        <w:right w:val="none" w:sz="0" w:space="0" w:color="auto"/>
      </w:divBdr>
    </w:div>
    <w:div w:id="344283592">
      <w:bodyDiv w:val="1"/>
      <w:marLeft w:val="0"/>
      <w:marRight w:val="0"/>
      <w:marTop w:val="0"/>
      <w:marBottom w:val="0"/>
      <w:divBdr>
        <w:top w:val="none" w:sz="0" w:space="0" w:color="auto"/>
        <w:left w:val="none" w:sz="0" w:space="0" w:color="auto"/>
        <w:bottom w:val="none" w:sz="0" w:space="0" w:color="auto"/>
        <w:right w:val="none" w:sz="0" w:space="0" w:color="auto"/>
      </w:divBdr>
    </w:div>
    <w:div w:id="354771776">
      <w:bodyDiv w:val="1"/>
      <w:marLeft w:val="0"/>
      <w:marRight w:val="0"/>
      <w:marTop w:val="0"/>
      <w:marBottom w:val="0"/>
      <w:divBdr>
        <w:top w:val="none" w:sz="0" w:space="0" w:color="auto"/>
        <w:left w:val="none" w:sz="0" w:space="0" w:color="auto"/>
        <w:bottom w:val="none" w:sz="0" w:space="0" w:color="auto"/>
        <w:right w:val="none" w:sz="0" w:space="0" w:color="auto"/>
      </w:divBdr>
    </w:div>
    <w:div w:id="360474727">
      <w:bodyDiv w:val="1"/>
      <w:marLeft w:val="0"/>
      <w:marRight w:val="0"/>
      <w:marTop w:val="0"/>
      <w:marBottom w:val="0"/>
      <w:divBdr>
        <w:top w:val="none" w:sz="0" w:space="0" w:color="auto"/>
        <w:left w:val="none" w:sz="0" w:space="0" w:color="auto"/>
        <w:bottom w:val="none" w:sz="0" w:space="0" w:color="auto"/>
        <w:right w:val="none" w:sz="0" w:space="0" w:color="auto"/>
      </w:divBdr>
    </w:div>
    <w:div w:id="361978082">
      <w:bodyDiv w:val="1"/>
      <w:marLeft w:val="0"/>
      <w:marRight w:val="0"/>
      <w:marTop w:val="0"/>
      <w:marBottom w:val="0"/>
      <w:divBdr>
        <w:top w:val="none" w:sz="0" w:space="0" w:color="auto"/>
        <w:left w:val="none" w:sz="0" w:space="0" w:color="auto"/>
        <w:bottom w:val="none" w:sz="0" w:space="0" w:color="auto"/>
        <w:right w:val="none" w:sz="0" w:space="0" w:color="auto"/>
      </w:divBdr>
    </w:div>
    <w:div w:id="362678810">
      <w:bodyDiv w:val="1"/>
      <w:marLeft w:val="0"/>
      <w:marRight w:val="0"/>
      <w:marTop w:val="0"/>
      <w:marBottom w:val="0"/>
      <w:divBdr>
        <w:top w:val="none" w:sz="0" w:space="0" w:color="auto"/>
        <w:left w:val="none" w:sz="0" w:space="0" w:color="auto"/>
        <w:bottom w:val="none" w:sz="0" w:space="0" w:color="auto"/>
        <w:right w:val="none" w:sz="0" w:space="0" w:color="auto"/>
      </w:divBdr>
    </w:div>
    <w:div w:id="363410067">
      <w:bodyDiv w:val="1"/>
      <w:marLeft w:val="0"/>
      <w:marRight w:val="0"/>
      <w:marTop w:val="0"/>
      <w:marBottom w:val="0"/>
      <w:divBdr>
        <w:top w:val="none" w:sz="0" w:space="0" w:color="auto"/>
        <w:left w:val="none" w:sz="0" w:space="0" w:color="auto"/>
        <w:bottom w:val="none" w:sz="0" w:space="0" w:color="auto"/>
        <w:right w:val="none" w:sz="0" w:space="0" w:color="auto"/>
      </w:divBdr>
    </w:div>
    <w:div w:id="367148469">
      <w:bodyDiv w:val="1"/>
      <w:marLeft w:val="0"/>
      <w:marRight w:val="0"/>
      <w:marTop w:val="0"/>
      <w:marBottom w:val="0"/>
      <w:divBdr>
        <w:top w:val="none" w:sz="0" w:space="0" w:color="auto"/>
        <w:left w:val="none" w:sz="0" w:space="0" w:color="auto"/>
        <w:bottom w:val="none" w:sz="0" w:space="0" w:color="auto"/>
        <w:right w:val="none" w:sz="0" w:space="0" w:color="auto"/>
      </w:divBdr>
    </w:div>
    <w:div w:id="398594187">
      <w:bodyDiv w:val="1"/>
      <w:marLeft w:val="0"/>
      <w:marRight w:val="0"/>
      <w:marTop w:val="0"/>
      <w:marBottom w:val="0"/>
      <w:divBdr>
        <w:top w:val="none" w:sz="0" w:space="0" w:color="auto"/>
        <w:left w:val="none" w:sz="0" w:space="0" w:color="auto"/>
        <w:bottom w:val="none" w:sz="0" w:space="0" w:color="auto"/>
        <w:right w:val="none" w:sz="0" w:space="0" w:color="auto"/>
      </w:divBdr>
    </w:div>
    <w:div w:id="402990276">
      <w:bodyDiv w:val="1"/>
      <w:marLeft w:val="0"/>
      <w:marRight w:val="0"/>
      <w:marTop w:val="0"/>
      <w:marBottom w:val="0"/>
      <w:divBdr>
        <w:top w:val="none" w:sz="0" w:space="0" w:color="auto"/>
        <w:left w:val="none" w:sz="0" w:space="0" w:color="auto"/>
        <w:bottom w:val="none" w:sz="0" w:space="0" w:color="auto"/>
        <w:right w:val="none" w:sz="0" w:space="0" w:color="auto"/>
      </w:divBdr>
    </w:div>
    <w:div w:id="408384915">
      <w:bodyDiv w:val="1"/>
      <w:marLeft w:val="0"/>
      <w:marRight w:val="0"/>
      <w:marTop w:val="0"/>
      <w:marBottom w:val="0"/>
      <w:divBdr>
        <w:top w:val="none" w:sz="0" w:space="0" w:color="auto"/>
        <w:left w:val="none" w:sz="0" w:space="0" w:color="auto"/>
        <w:bottom w:val="none" w:sz="0" w:space="0" w:color="auto"/>
        <w:right w:val="none" w:sz="0" w:space="0" w:color="auto"/>
      </w:divBdr>
    </w:div>
    <w:div w:id="418140300">
      <w:bodyDiv w:val="1"/>
      <w:marLeft w:val="0"/>
      <w:marRight w:val="0"/>
      <w:marTop w:val="0"/>
      <w:marBottom w:val="0"/>
      <w:divBdr>
        <w:top w:val="none" w:sz="0" w:space="0" w:color="auto"/>
        <w:left w:val="none" w:sz="0" w:space="0" w:color="auto"/>
        <w:bottom w:val="none" w:sz="0" w:space="0" w:color="auto"/>
        <w:right w:val="none" w:sz="0" w:space="0" w:color="auto"/>
      </w:divBdr>
    </w:div>
    <w:div w:id="423109818">
      <w:bodyDiv w:val="1"/>
      <w:marLeft w:val="0"/>
      <w:marRight w:val="0"/>
      <w:marTop w:val="0"/>
      <w:marBottom w:val="0"/>
      <w:divBdr>
        <w:top w:val="none" w:sz="0" w:space="0" w:color="auto"/>
        <w:left w:val="none" w:sz="0" w:space="0" w:color="auto"/>
        <w:bottom w:val="none" w:sz="0" w:space="0" w:color="auto"/>
        <w:right w:val="none" w:sz="0" w:space="0" w:color="auto"/>
      </w:divBdr>
    </w:div>
    <w:div w:id="427191800">
      <w:bodyDiv w:val="1"/>
      <w:marLeft w:val="0"/>
      <w:marRight w:val="0"/>
      <w:marTop w:val="0"/>
      <w:marBottom w:val="0"/>
      <w:divBdr>
        <w:top w:val="none" w:sz="0" w:space="0" w:color="auto"/>
        <w:left w:val="none" w:sz="0" w:space="0" w:color="auto"/>
        <w:bottom w:val="none" w:sz="0" w:space="0" w:color="auto"/>
        <w:right w:val="none" w:sz="0" w:space="0" w:color="auto"/>
      </w:divBdr>
    </w:div>
    <w:div w:id="428963429">
      <w:bodyDiv w:val="1"/>
      <w:marLeft w:val="0"/>
      <w:marRight w:val="0"/>
      <w:marTop w:val="0"/>
      <w:marBottom w:val="0"/>
      <w:divBdr>
        <w:top w:val="none" w:sz="0" w:space="0" w:color="auto"/>
        <w:left w:val="none" w:sz="0" w:space="0" w:color="auto"/>
        <w:bottom w:val="none" w:sz="0" w:space="0" w:color="auto"/>
        <w:right w:val="none" w:sz="0" w:space="0" w:color="auto"/>
      </w:divBdr>
    </w:div>
    <w:div w:id="429008984">
      <w:bodyDiv w:val="1"/>
      <w:marLeft w:val="0"/>
      <w:marRight w:val="0"/>
      <w:marTop w:val="0"/>
      <w:marBottom w:val="0"/>
      <w:divBdr>
        <w:top w:val="none" w:sz="0" w:space="0" w:color="auto"/>
        <w:left w:val="none" w:sz="0" w:space="0" w:color="auto"/>
        <w:bottom w:val="none" w:sz="0" w:space="0" w:color="auto"/>
        <w:right w:val="none" w:sz="0" w:space="0" w:color="auto"/>
      </w:divBdr>
    </w:div>
    <w:div w:id="430783598">
      <w:bodyDiv w:val="1"/>
      <w:marLeft w:val="0"/>
      <w:marRight w:val="0"/>
      <w:marTop w:val="0"/>
      <w:marBottom w:val="0"/>
      <w:divBdr>
        <w:top w:val="none" w:sz="0" w:space="0" w:color="auto"/>
        <w:left w:val="none" w:sz="0" w:space="0" w:color="auto"/>
        <w:bottom w:val="none" w:sz="0" w:space="0" w:color="auto"/>
        <w:right w:val="none" w:sz="0" w:space="0" w:color="auto"/>
      </w:divBdr>
    </w:div>
    <w:div w:id="435488094">
      <w:bodyDiv w:val="1"/>
      <w:marLeft w:val="0"/>
      <w:marRight w:val="0"/>
      <w:marTop w:val="0"/>
      <w:marBottom w:val="0"/>
      <w:divBdr>
        <w:top w:val="none" w:sz="0" w:space="0" w:color="auto"/>
        <w:left w:val="none" w:sz="0" w:space="0" w:color="auto"/>
        <w:bottom w:val="none" w:sz="0" w:space="0" w:color="auto"/>
        <w:right w:val="none" w:sz="0" w:space="0" w:color="auto"/>
      </w:divBdr>
    </w:div>
    <w:div w:id="444736545">
      <w:bodyDiv w:val="1"/>
      <w:marLeft w:val="0"/>
      <w:marRight w:val="0"/>
      <w:marTop w:val="0"/>
      <w:marBottom w:val="0"/>
      <w:divBdr>
        <w:top w:val="none" w:sz="0" w:space="0" w:color="auto"/>
        <w:left w:val="none" w:sz="0" w:space="0" w:color="auto"/>
        <w:bottom w:val="none" w:sz="0" w:space="0" w:color="auto"/>
        <w:right w:val="none" w:sz="0" w:space="0" w:color="auto"/>
      </w:divBdr>
    </w:div>
    <w:div w:id="444738480">
      <w:bodyDiv w:val="1"/>
      <w:marLeft w:val="0"/>
      <w:marRight w:val="0"/>
      <w:marTop w:val="0"/>
      <w:marBottom w:val="0"/>
      <w:divBdr>
        <w:top w:val="none" w:sz="0" w:space="0" w:color="auto"/>
        <w:left w:val="none" w:sz="0" w:space="0" w:color="auto"/>
        <w:bottom w:val="none" w:sz="0" w:space="0" w:color="auto"/>
        <w:right w:val="none" w:sz="0" w:space="0" w:color="auto"/>
      </w:divBdr>
    </w:div>
    <w:div w:id="454452349">
      <w:bodyDiv w:val="1"/>
      <w:marLeft w:val="0"/>
      <w:marRight w:val="0"/>
      <w:marTop w:val="0"/>
      <w:marBottom w:val="0"/>
      <w:divBdr>
        <w:top w:val="none" w:sz="0" w:space="0" w:color="auto"/>
        <w:left w:val="none" w:sz="0" w:space="0" w:color="auto"/>
        <w:bottom w:val="none" w:sz="0" w:space="0" w:color="auto"/>
        <w:right w:val="none" w:sz="0" w:space="0" w:color="auto"/>
      </w:divBdr>
    </w:div>
    <w:div w:id="458381308">
      <w:bodyDiv w:val="1"/>
      <w:marLeft w:val="0"/>
      <w:marRight w:val="0"/>
      <w:marTop w:val="0"/>
      <w:marBottom w:val="0"/>
      <w:divBdr>
        <w:top w:val="none" w:sz="0" w:space="0" w:color="auto"/>
        <w:left w:val="none" w:sz="0" w:space="0" w:color="auto"/>
        <w:bottom w:val="none" w:sz="0" w:space="0" w:color="auto"/>
        <w:right w:val="none" w:sz="0" w:space="0" w:color="auto"/>
      </w:divBdr>
    </w:div>
    <w:div w:id="464390784">
      <w:bodyDiv w:val="1"/>
      <w:marLeft w:val="0"/>
      <w:marRight w:val="0"/>
      <w:marTop w:val="0"/>
      <w:marBottom w:val="0"/>
      <w:divBdr>
        <w:top w:val="none" w:sz="0" w:space="0" w:color="auto"/>
        <w:left w:val="none" w:sz="0" w:space="0" w:color="auto"/>
        <w:bottom w:val="none" w:sz="0" w:space="0" w:color="auto"/>
        <w:right w:val="none" w:sz="0" w:space="0" w:color="auto"/>
      </w:divBdr>
    </w:div>
    <w:div w:id="464781741">
      <w:bodyDiv w:val="1"/>
      <w:marLeft w:val="0"/>
      <w:marRight w:val="0"/>
      <w:marTop w:val="0"/>
      <w:marBottom w:val="0"/>
      <w:divBdr>
        <w:top w:val="none" w:sz="0" w:space="0" w:color="auto"/>
        <w:left w:val="none" w:sz="0" w:space="0" w:color="auto"/>
        <w:bottom w:val="none" w:sz="0" w:space="0" w:color="auto"/>
        <w:right w:val="none" w:sz="0" w:space="0" w:color="auto"/>
      </w:divBdr>
    </w:div>
    <w:div w:id="478807687">
      <w:bodyDiv w:val="1"/>
      <w:marLeft w:val="0"/>
      <w:marRight w:val="0"/>
      <w:marTop w:val="0"/>
      <w:marBottom w:val="0"/>
      <w:divBdr>
        <w:top w:val="none" w:sz="0" w:space="0" w:color="auto"/>
        <w:left w:val="none" w:sz="0" w:space="0" w:color="auto"/>
        <w:bottom w:val="none" w:sz="0" w:space="0" w:color="auto"/>
        <w:right w:val="none" w:sz="0" w:space="0" w:color="auto"/>
      </w:divBdr>
    </w:div>
    <w:div w:id="517698231">
      <w:bodyDiv w:val="1"/>
      <w:marLeft w:val="0"/>
      <w:marRight w:val="0"/>
      <w:marTop w:val="0"/>
      <w:marBottom w:val="0"/>
      <w:divBdr>
        <w:top w:val="none" w:sz="0" w:space="0" w:color="auto"/>
        <w:left w:val="none" w:sz="0" w:space="0" w:color="auto"/>
        <w:bottom w:val="none" w:sz="0" w:space="0" w:color="auto"/>
        <w:right w:val="none" w:sz="0" w:space="0" w:color="auto"/>
      </w:divBdr>
    </w:div>
    <w:div w:id="527182590">
      <w:bodyDiv w:val="1"/>
      <w:marLeft w:val="0"/>
      <w:marRight w:val="0"/>
      <w:marTop w:val="0"/>
      <w:marBottom w:val="0"/>
      <w:divBdr>
        <w:top w:val="none" w:sz="0" w:space="0" w:color="auto"/>
        <w:left w:val="none" w:sz="0" w:space="0" w:color="auto"/>
        <w:bottom w:val="none" w:sz="0" w:space="0" w:color="auto"/>
        <w:right w:val="none" w:sz="0" w:space="0" w:color="auto"/>
      </w:divBdr>
    </w:div>
    <w:div w:id="531068037">
      <w:bodyDiv w:val="1"/>
      <w:marLeft w:val="0"/>
      <w:marRight w:val="0"/>
      <w:marTop w:val="0"/>
      <w:marBottom w:val="0"/>
      <w:divBdr>
        <w:top w:val="none" w:sz="0" w:space="0" w:color="auto"/>
        <w:left w:val="none" w:sz="0" w:space="0" w:color="auto"/>
        <w:bottom w:val="none" w:sz="0" w:space="0" w:color="auto"/>
        <w:right w:val="none" w:sz="0" w:space="0" w:color="auto"/>
      </w:divBdr>
    </w:div>
    <w:div w:id="537746225">
      <w:bodyDiv w:val="1"/>
      <w:marLeft w:val="0"/>
      <w:marRight w:val="0"/>
      <w:marTop w:val="0"/>
      <w:marBottom w:val="0"/>
      <w:divBdr>
        <w:top w:val="none" w:sz="0" w:space="0" w:color="auto"/>
        <w:left w:val="none" w:sz="0" w:space="0" w:color="auto"/>
        <w:bottom w:val="none" w:sz="0" w:space="0" w:color="auto"/>
        <w:right w:val="none" w:sz="0" w:space="0" w:color="auto"/>
      </w:divBdr>
    </w:div>
    <w:div w:id="539242159">
      <w:bodyDiv w:val="1"/>
      <w:marLeft w:val="0"/>
      <w:marRight w:val="0"/>
      <w:marTop w:val="0"/>
      <w:marBottom w:val="0"/>
      <w:divBdr>
        <w:top w:val="none" w:sz="0" w:space="0" w:color="auto"/>
        <w:left w:val="none" w:sz="0" w:space="0" w:color="auto"/>
        <w:bottom w:val="none" w:sz="0" w:space="0" w:color="auto"/>
        <w:right w:val="none" w:sz="0" w:space="0" w:color="auto"/>
      </w:divBdr>
    </w:div>
    <w:div w:id="542520919">
      <w:bodyDiv w:val="1"/>
      <w:marLeft w:val="0"/>
      <w:marRight w:val="0"/>
      <w:marTop w:val="0"/>
      <w:marBottom w:val="0"/>
      <w:divBdr>
        <w:top w:val="none" w:sz="0" w:space="0" w:color="auto"/>
        <w:left w:val="none" w:sz="0" w:space="0" w:color="auto"/>
        <w:bottom w:val="none" w:sz="0" w:space="0" w:color="auto"/>
        <w:right w:val="none" w:sz="0" w:space="0" w:color="auto"/>
      </w:divBdr>
    </w:div>
    <w:div w:id="548416495">
      <w:bodyDiv w:val="1"/>
      <w:marLeft w:val="0"/>
      <w:marRight w:val="0"/>
      <w:marTop w:val="0"/>
      <w:marBottom w:val="0"/>
      <w:divBdr>
        <w:top w:val="none" w:sz="0" w:space="0" w:color="auto"/>
        <w:left w:val="none" w:sz="0" w:space="0" w:color="auto"/>
        <w:bottom w:val="none" w:sz="0" w:space="0" w:color="auto"/>
        <w:right w:val="none" w:sz="0" w:space="0" w:color="auto"/>
      </w:divBdr>
    </w:div>
    <w:div w:id="552619900">
      <w:bodyDiv w:val="1"/>
      <w:marLeft w:val="0"/>
      <w:marRight w:val="0"/>
      <w:marTop w:val="0"/>
      <w:marBottom w:val="0"/>
      <w:divBdr>
        <w:top w:val="none" w:sz="0" w:space="0" w:color="auto"/>
        <w:left w:val="none" w:sz="0" w:space="0" w:color="auto"/>
        <w:bottom w:val="none" w:sz="0" w:space="0" w:color="auto"/>
        <w:right w:val="none" w:sz="0" w:space="0" w:color="auto"/>
      </w:divBdr>
    </w:div>
    <w:div w:id="561252822">
      <w:bodyDiv w:val="1"/>
      <w:marLeft w:val="0"/>
      <w:marRight w:val="0"/>
      <w:marTop w:val="0"/>
      <w:marBottom w:val="0"/>
      <w:divBdr>
        <w:top w:val="none" w:sz="0" w:space="0" w:color="auto"/>
        <w:left w:val="none" w:sz="0" w:space="0" w:color="auto"/>
        <w:bottom w:val="none" w:sz="0" w:space="0" w:color="auto"/>
        <w:right w:val="none" w:sz="0" w:space="0" w:color="auto"/>
      </w:divBdr>
    </w:div>
    <w:div w:id="561907121">
      <w:bodyDiv w:val="1"/>
      <w:marLeft w:val="0"/>
      <w:marRight w:val="0"/>
      <w:marTop w:val="0"/>
      <w:marBottom w:val="0"/>
      <w:divBdr>
        <w:top w:val="none" w:sz="0" w:space="0" w:color="auto"/>
        <w:left w:val="none" w:sz="0" w:space="0" w:color="auto"/>
        <w:bottom w:val="none" w:sz="0" w:space="0" w:color="auto"/>
        <w:right w:val="none" w:sz="0" w:space="0" w:color="auto"/>
      </w:divBdr>
    </w:div>
    <w:div w:id="566964452">
      <w:bodyDiv w:val="1"/>
      <w:marLeft w:val="0"/>
      <w:marRight w:val="0"/>
      <w:marTop w:val="0"/>
      <w:marBottom w:val="0"/>
      <w:divBdr>
        <w:top w:val="none" w:sz="0" w:space="0" w:color="auto"/>
        <w:left w:val="none" w:sz="0" w:space="0" w:color="auto"/>
        <w:bottom w:val="none" w:sz="0" w:space="0" w:color="auto"/>
        <w:right w:val="none" w:sz="0" w:space="0" w:color="auto"/>
      </w:divBdr>
    </w:div>
    <w:div w:id="570627545">
      <w:bodyDiv w:val="1"/>
      <w:marLeft w:val="0"/>
      <w:marRight w:val="0"/>
      <w:marTop w:val="0"/>
      <w:marBottom w:val="0"/>
      <w:divBdr>
        <w:top w:val="none" w:sz="0" w:space="0" w:color="auto"/>
        <w:left w:val="none" w:sz="0" w:space="0" w:color="auto"/>
        <w:bottom w:val="none" w:sz="0" w:space="0" w:color="auto"/>
        <w:right w:val="none" w:sz="0" w:space="0" w:color="auto"/>
      </w:divBdr>
    </w:div>
    <w:div w:id="571160998">
      <w:bodyDiv w:val="1"/>
      <w:marLeft w:val="0"/>
      <w:marRight w:val="0"/>
      <w:marTop w:val="0"/>
      <w:marBottom w:val="0"/>
      <w:divBdr>
        <w:top w:val="none" w:sz="0" w:space="0" w:color="auto"/>
        <w:left w:val="none" w:sz="0" w:space="0" w:color="auto"/>
        <w:bottom w:val="none" w:sz="0" w:space="0" w:color="auto"/>
        <w:right w:val="none" w:sz="0" w:space="0" w:color="auto"/>
      </w:divBdr>
    </w:div>
    <w:div w:id="579800949">
      <w:bodyDiv w:val="1"/>
      <w:marLeft w:val="0"/>
      <w:marRight w:val="0"/>
      <w:marTop w:val="0"/>
      <w:marBottom w:val="0"/>
      <w:divBdr>
        <w:top w:val="none" w:sz="0" w:space="0" w:color="auto"/>
        <w:left w:val="none" w:sz="0" w:space="0" w:color="auto"/>
        <w:bottom w:val="none" w:sz="0" w:space="0" w:color="auto"/>
        <w:right w:val="none" w:sz="0" w:space="0" w:color="auto"/>
      </w:divBdr>
    </w:div>
    <w:div w:id="580718799">
      <w:bodyDiv w:val="1"/>
      <w:marLeft w:val="0"/>
      <w:marRight w:val="0"/>
      <w:marTop w:val="0"/>
      <w:marBottom w:val="0"/>
      <w:divBdr>
        <w:top w:val="none" w:sz="0" w:space="0" w:color="auto"/>
        <w:left w:val="none" w:sz="0" w:space="0" w:color="auto"/>
        <w:bottom w:val="none" w:sz="0" w:space="0" w:color="auto"/>
        <w:right w:val="none" w:sz="0" w:space="0" w:color="auto"/>
      </w:divBdr>
    </w:div>
    <w:div w:id="584076405">
      <w:bodyDiv w:val="1"/>
      <w:marLeft w:val="0"/>
      <w:marRight w:val="0"/>
      <w:marTop w:val="0"/>
      <w:marBottom w:val="0"/>
      <w:divBdr>
        <w:top w:val="none" w:sz="0" w:space="0" w:color="auto"/>
        <w:left w:val="none" w:sz="0" w:space="0" w:color="auto"/>
        <w:bottom w:val="none" w:sz="0" w:space="0" w:color="auto"/>
        <w:right w:val="none" w:sz="0" w:space="0" w:color="auto"/>
      </w:divBdr>
    </w:div>
    <w:div w:id="591277612">
      <w:bodyDiv w:val="1"/>
      <w:marLeft w:val="0"/>
      <w:marRight w:val="0"/>
      <w:marTop w:val="0"/>
      <w:marBottom w:val="0"/>
      <w:divBdr>
        <w:top w:val="none" w:sz="0" w:space="0" w:color="auto"/>
        <w:left w:val="none" w:sz="0" w:space="0" w:color="auto"/>
        <w:bottom w:val="none" w:sz="0" w:space="0" w:color="auto"/>
        <w:right w:val="none" w:sz="0" w:space="0" w:color="auto"/>
      </w:divBdr>
    </w:div>
    <w:div w:id="595361651">
      <w:bodyDiv w:val="1"/>
      <w:marLeft w:val="0"/>
      <w:marRight w:val="0"/>
      <w:marTop w:val="0"/>
      <w:marBottom w:val="0"/>
      <w:divBdr>
        <w:top w:val="none" w:sz="0" w:space="0" w:color="auto"/>
        <w:left w:val="none" w:sz="0" w:space="0" w:color="auto"/>
        <w:bottom w:val="none" w:sz="0" w:space="0" w:color="auto"/>
        <w:right w:val="none" w:sz="0" w:space="0" w:color="auto"/>
      </w:divBdr>
    </w:div>
    <w:div w:id="596595156">
      <w:bodyDiv w:val="1"/>
      <w:marLeft w:val="0"/>
      <w:marRight w:val="0"/>
      <w:marTop w:val="0"/>
      <w:marBottom w:val="0"/>
      <w:divBdr>
        <w:top w:val="none" w:sz="0" w:space="0" w:color="auto"/>
        <w:left w:val="none" w:sz="0" w:space="0" w:color="auto"/>
        <w:bottom w:val="none" w:sz="0" w:space="0" w:color="auto"/>
        <w:right w:val="none" w:sz="0" w:space="0" w:color="auto"/>
      </w:divBdr>
    </w:div>
    <w:div w:id="606350860">
      <w:bodyDiv w:val="1"/>
      <w:marLeft w:val="0"/>
      <w:marRight w:val="0"/>
      <w:marTop w:val="0"/>
      <w:marBottom w:val="0"/>
      <w:divBdr>
        <w:top w:val="none" w:sz="0" w:space="0" w:color="auto"/>
        <w:left w:val="none" w:sz="0" w:space="0" w:color="auto"/>
        <w:bottom w:val="none" w:sz="0" w:space="0" w:color="auto"/>
        <w:right w:val="none" w:sz="0" w:space="0" w:color="auto"/>
      </w:divBdr>
    </w:div>
    <w:div w:id="626398703">
      <w:bodyDiv w:val="1"/>
      <w:marLeft w:val="0"/>
      <w:marRight w:val="0"/>
      <w:marTop w:val="0"/>
      <w:marBottom w:val="0"/>
      <w:divBdr>
        <w:top w:val="none" w:sz="0" w:space="0" w:color="auto"/>
        <w:left w:val="none" w:sz="0" w:space="0" w:color="auto"/>
        <w:bottom w:val="none" w:sz="0" w:space="0" w:color="auto"/>
        <w:right w:val="none" w:sz="0" w:space="0" w:color="auto"/>
      </w:divBdr>
    </w:div>
    <w:div w:id="628437832">
      <w:bodyDiv w:val="1"/>
      <w:marLeft w:val="0"/>
      <w:marRight w:val="0"/>
      <w:marTop w:val="0"/>
      <w:marBottom w:val="0"/>
      <w:divBdr>
        <w:top w:val="none" w:sz="0" w:space="0" w:color="auto"/>
        <w:left w:val="none" w:sz="0" w:space="0" w:color="auto"/>
        <w:bottom w:val="none" w:sz="0" w:space="0" w:color="auto"/>
        <w:right w:val="none" w:sz="0" w:space="0" w:color="auto"/>
      </w:divBdr>
    </w:div>
    <w:div w:id="629475206">
      <w:bodyDiv w:val="1"/>
      <w:marLeft w:val="0"/>
      <w:marRight w:val="0"/>
      <w:marTop w:val="0"/>
      <w:marBottom w:val="0"/>
      <w:divBdr>
        <w:top w:val="none" w:sz="0" w:space="0" w:color="auto"/>
        <w:left w:val="none" w:sz="0" w:space="0" w:color="auto"/>
        <w:bottom w:val="none" w:sz="0" w:space="0" w:color="auto"/>
        <w:right w:val="none" w:sz="0" w:space="0" w:color="auto"/>
      </w:divBdr>
    </w:div>
    <w:div w:id="636028795">
      <w:bodyDiv w:val="1"/>
      <w:marLeft w:val="0"/>
      <w:marRight w:val="0"/>
      <w:marTop w:val="0"/>
      <w:marBottom w:val="0"/>
      <w:divBdr>
        <w:top w:val="none" w:sz="0" w:space="0" w:color="auto"/>
        <w:left w:val="none" w:sz="0" w:space="0" w:color="auto"/>
        <w:bottom w:val="none" w:sz="0" w:space="0" w:color="auto"/>
        <w:right w:val="none" w:sz="0" w:space="0" w:color="auto"/>
      </w:divBdr>
    </w:div>
    <w:div w:id="636688149">
      <w:bodyDiv w:val="1"/>
      <w:marLeft w:val="0"/>
      <w:marRight w:val="0"/>
      <w:marTop w:val="0"/>
      <w:marBottom w:val="0"/>
      <w:divBdr>
        <w:top w:val="none" w:sz="0" w:space="0" w:color="auto"/>
        <w:left w:val="none" w:sz="0" w:space="0" w:color="auto"/>
        <w:bottom w:val="none" w:sz="0" w:space="0" w:color="auto"/>
        <w:right w:val="none" w:sz="0" w:space="0" w:color="auto"/>
      </w:divBdr>
    </w:div>
    <w:div w:id="637150691">
      <w:bodyDiv w:val="1"/>
      <w:marLeft w:val="0"/>
      <w:marRight w:val="0"/>
      <w:marTop w:val="0"/>
      <w:marBottom w:val="0"/>
      <w:divBdr>
        <w:top w:val="none" w:sz="0" w:space="0" w:color="auto"/>
        <w:left w:val="none" w:sz="0" w:space="0" w:color="auto"/>
        <w:bottom w:val="none" w:sz="0" w:space="0" w:color="auto"/>
        <w:right w:val="none" w:sz="0" w:space="0" w:color="auto"/>
      </w:divBdr>
    </w:div>
    <w:div w:id="641227720">
      <w:bodyDiv w:val="1"/>
      <w:marLeft w:val="0"/>
      <w:marRight w:val="0"/>
      <w:marTop w:val="0"/>
      <w:marBottom w:val="0"/>
      <w:divBdr>
        <w:top w:val="none" w:sz="0" w:space="0" w:color="auto"/>
        <w:left w:val="none" w:sz="0" w:space="0" w:color="auto"/>
        <w:bottom w:val="none" w:sz="0" w:space="0" w:color="auto"/>
        <w:right w:val="none" w:sz="0" w:space="0" w:color="auto"/>
      </w:divBdr>
    </w:div>
    <w:div w:id="644429257">
      <w:bodyDiv w:val="1"/>
      <w:marLeft w:val="0"/>
      <w:marRight w:val="0"/>
      <w:marTop w:val="0"/>
      <w:marBottom w:val="0"/>
      <w:divBdr>
        <w:top w:val="none" w:sz="0" w:space="0" w:color="auto"/>
        <w:left w:val="none" w:sz="0" w:space="0" w:color="auto"/>
        <w:bottom w:val="none" w:sz="0" w:space="0" w:color="auto"/>
        <w:right w:val="none" w:sz="0" w:space="0" w:color="auto"/>
      </w:divBdr>
    </w:div>
    <w:div w:id="655770360">
      <w:bodyDiv w:val="1"/>
      <w:marLeft w:val="0"/>
      <w:marRight w:val="0"/>
      <w:marTop w:val="0"/>
      <w:marBottom w:val="0"/>
      <w:divBdr>
        <w:top w:val="none" w:sz="0" w:space="0" w:color="auto"/>
        <w:left w:val="none" w:sz="0" w:space="0" w:color="auto"/>
        <w:bottom w:val="none" w:sz="0" w:space="0" w:color="auto"/>
        <w:right w:val="none" w:sz="0" w:space="0" w:color="auto"/>
      </w:divBdr>
    </w:div>
    <w:div w:id="663777927">
      <w:bodyDiv w:val="1"/>
      <w:marLeft w:val="0"/>
      <w:marRight w:val="0"/>
      <w:marTop w:val="0"/>
      <w:marBottom w:val="0"/>
      <w:divBdr>
        <w:top w:val="none" w:sz="0" w:space="0" w:color="auto"/>
        <w:left w:val="none" w:sz="0" w:space="0" w:color="auto"/>
        <w:bottom w:val="none" w:sz="0" w:space="0" w:color="auto"/>
        <w:right w:val="none" w:sz="0" w:space="0" w:color="auto"/>
      </w:divBdr>
    </w:div>
    <w:div w:id="667171132">
      <w:bodyDiv w:val="1"/>
      <w:marLeft w:val="0"/>
      <w:marRight w:val="0"/>
      <w:marTop w:val="0"/>
      <w:marBottom w:val="0"/>
      <w:divBdr>
        <w:top w:val="none" w:sz="0" w:space="0" w:color="auto"/>
        <w:left w:val="none" w:sz="0" w:space="0" w:color="auto"/>
        <w:bottom w:val="none" w:sz="0" w:space="0" w:color="auto"/>
        <w:right w:val="none" w:sz="0" w:space="0" w:color="auto"/>
      </w:divBdr>
    </w:div>
    <w:div w:id="669866120">
      <w:bodyDiv w:val="1"/>
      <w:marLeft w:val="0"/>
      <w:marRight w:val="0"/>
      <w:marTop w:val="0"/>
      <w:marBottom w:val="0"/>
      <w:divBdr>
        <w:top w:val="none" w:sz="0" w:space="0" w:color="auto"/>
        <w:left w:val="none" w:sz="0" w:space="0" w:color="auto"/>
        <w:bottom w:val="none" w:sz="0" w:space="0" w:color="auto"/>
        <w:right w:val="none" w:sz="0" w:space="0" w:color="auto"/>
      </w:divBdr>
    </w:div>
    <w:div w:id="675310088">
      <w:bodyDiv w:val="1"/>
      <w:marLeft w:val="0"/>
      <w:marRight w:val="0"/>
      <w:marTop w:val="0"/>
      <w:marBottom w:val="0"/>
      <w:divBdr>
        <w:top w:val="none" w:sz="0" w:space="0" w:color="auto"/>
        <w:left w:val="none" w:sz="0" w:space="0" w:color="auto"/>
        <w:bottom w:val="none" w:sz="0" w:space="0" w:color="auto"/>
        <w:right w:val="none" w:sz="0" w:space="0" w:color="auto"/>
      </w:divBdr>
    </w:div>
    <w:div w:id="684598830">
      <w:bodyDiv w:val="1"/>
      <w:marLeft w:val="0"/>
      <w:marRight w:val="0"/>
      <w:marTop w:val="0"/>
      <w:marBottom w:val="0"/>
      <w:divBdr>
        <w:top w:val="none" w:sz="0" w:space="0" w:color="auto"/>
        <w:left w:val="none" w:sz="0" w:space="0" w:color="auto"/>
        <w:bottom w:val="none" w:sz="0" w:space="0" w:color="auto"/>
        <w:right w:val="none" w:sz="0" w:space="0" w:color="auto"/>
      </w:divBdr>
    </w:div>
    <w:div w:id="685866695">
      <w:bodyDiv w:val="1"/>
      <w:marLeft w:val="0"/>
      <w:marRight w:val="0"/>
      <w:marTop w:val="0"/>
      <w:marBottom w:val="0"/>
      <w:divBdr>
        <w:top w:val="none" w:sz="0" w:space="0" w:color="auto"/>
        <w:left w:val="none" w:sz="0" w:space="0" w:color="auto"/>
        <w:bottom w:val="none" w:sz="0" w:space="0" w:color="auto"/>
        <w:right w:val="none" w:sz="0" w:space="0" w:color="auto"/>
      </w:divBdr>
    </w:div>
    <w:div w:id="689915774">
      <w:bodyDiv w:val="1"/>
      <w:marLeft w:val="0"/>
      <w:marRight w:val="0"/>
      <w:marTop w:val="0"/>
      <w:marBottom w:val="0"/>
      <w:divBdr>
        <w:top w:val="none" w:sz="0" w:space="0" w:color="auto"/>
        <w:left w:val="none" w:sz="0" w:space="0" w:color="auto"/>
        <w:bottom w:val="none" w:sz="0" w:space="0" w:color="auto"/>
        <w:right w:val="none" w:sz="0" w:space="0" w:color="auto"/>
      </w:divBdr>
    </w:div>
    <w:div w:id="690759222">
      <w:bodyDiv w:val="1"/>
      <w:marLeft w:val="0"/>
      <w:marRight w:val="0"/>
      <w:marTop w:val="0"/>
      <w:marBottom w:val="0"/>
      <w:divBdr>
        <w:top w:val="none" w:sz="0" w:space="0" w:color="auto"/>
        <w:left w:val="none" w:sz="0" w:space="0" w:color="auto"/>
        <w:bottom w:val="none" w:sz="0" w:space="0" w:color="auto"/>
        <w:right w:val="none" w:sz="0" w:space="0" w:color="auto"/>
      </w:divBdr>
    </w:div>
    <w:div w:id="699207903">
      <w:bodyDiv w:val="1"/>
      <w:marLeft w:val="0"/>
      <w:marRight w:val="0"/>
      <w:marTop w:val="0"/>
      <w:marBottom w:val="0"/>
      <w:divBdr>
        <w:top w:val="none" w:sz="0" w:space="0" w:color="auto"/>
        <w:left w:val="none" w:sz="0" w:space="0" w:color="auto"/>
        <w:bottom w:val="none" w:sz="0" w:space="0" w:color="auto"/>
        <w:right w:val="none" w:sz="0" w:space="0" w:color="auto"/>
      </w:divBdr>
    </w:div>
    <w:div w:id="716733775">
      <w:bodyDiv w:val="1"/>
      <w:marLeft w:val="0"/>
      <w:marRight w:val="0"/>
      <w:marTop w:val="0"/>
      <w:marBottom w:val="0"/>
      <w:divBdr>
        <w:top w:val="none" w:sz="0" w:space="0" w:color="auto"/>
        <w:left w:val="none" w:sz="0" w:space="0" w:color="auto"/>
        <w:bottom w:val="none" w:sz="0" w:space="0" w:color="auto"/>
        <w:right w:val="none" w:sz="0" w:space="0" w:color="auto"/>
      </w:divBdr>
    </w:div>
    <w:div w:id="717974630">
      <w:bodyDiv w:val="1"/>
      <w:marLeft w:val="0"/>
      <w:marRight w:val="0"/>
      <w:marTop w:val="0"/>
      <w:marBottom w:val="0"/>
      <w:divBdr>
        <w:top w:val="none" w:sz="0" w:space="0" w:color="auto"/>
        <w:left w:val="none" w:sz="0" w:space="0" w:color="auto"/>
        <w:bottom w:val="none" w:sz="0" w:space="0" w:color="auto"/>
        <w:right w:val="none" w:sz="0" w:space="0" w:color="auto"/>
      </w:divBdr>
    </w:div>
    <w:div w:id="720519128">
      <w:bodyDiv w:val="1"/>
      <w:marLeft w:val="0"/>
      <w:marRight w:val="0"/>
      <w:marTop w:val="0"/>
      <w:marBottom w:val="0"/>
      <w:divBdr>
        <w:top w:val="none" w:sz="0" w:space="0" w:color="auto"/>
        <w:left w:val="none" w:sz="0" w:space="0" w:color="auto"/>
        <w:bottom w:val="none" w:sz="0" w:space="0" w:color="auto"/>
        <w:right w:val="none" w:sz="0" w:space="0" w:color="auto"/>
      </w:divBdr>
    </w:div>
    <w:div w:id="722405988">
      <w:bodyDiv w:val="1"/>
      <w:marLeft w:val="0"/>
      <w:marRight w:val="0"/>
      <w:marTop w:val="0"/>
      <w:marBottom w:val="0"/>
      <w:divBdr>
        <w:top w:val="none" w:sz="0" w:space="0" w:color="auto"/>
        <w:left w:val="none" w:sz="0" w:space="0" w:color="auto"/>
        <w:bottom w:val="none" w:sz="0" w:space="0" w:color="auto"/>
        <w:right w:val="none" w:sz="0" w:space="0" w:color="auto"/>
      </w:divBdr>
    </w:div>
    <w:div w:id="722752667">
      <w:bodyDiv w:val="1"/>
      <w:marLeft w:val="0"/>
      <w:marRight w:val="0"/>
      <w:marTop w:val="0"/>
      <w:marBottom w:val="0"/>
      <w:divBdr>
        <w:top w:val="none" w:sz="0" w:space="0" w:color="auto"/>
        <w:left w:val="none" w:sz="0" w:space="0" w:color="auto"/>
        <w:bottom w:val="none" w:sz="0" w:space="0" w:color="auto"/>
        <w:right w:val="none" w:sz="0" w:space="0" w:color="auto"/>
      </w:divBdr>
    </w:div>
    <w:div w:id="723993357">
      <w:bodyDiv w:val="1"/>
      <w:marLeft w:val="0"/>
      <w:marRight w:val="0"/>
      <w:marTop w:val="0"/>
      <w:marBottom w:val="0"/>
      <w:divBdr>
        <w:top w:val="none" w:sz="0" w:space="0" w:color="auto"/>
        <w:left w:val="none" w:sz="0" w:space="0" w:color="auto"/>
        <w:bottom w:val="none" w:sz="0" w:space="0" w:color="auto"/>
        <w:right w:val="none" w:sz="0" w:space="0" w:color="auto"/>
      </w:divBdr>
    </w:div>
    <w:div w:id="724331776">
      <w:bodyDiv w:val="1"/>
      <w:marLeft w:val="0"/>
      <w:marRight w:val="0"/>
      <w:marTop w:val="0"/>
      <w:marBottom w:val="0"/>
      <w:divBdr>
        <w:top w:val="none" w:sz="0" w:space="0" w:color="auto"/>
        <w:left w:val="none" w:sz="0" w:space="0" w:color="auto"/>
        <w:bottom w:val="none" w:sz="0" w:space="0" w:color="auto"/>
        <w:right w:val="none" w:sz="0" w:space="0" w:color="auto"/>
      </w:divBdr>
    </w:div>
    <w:div w:id="725959274">
      <w:bodyDiv w:val="1"/>
      <w:marLeft w:val="0"/>
      <w:marRight w:val="0"/>
      <w:marTop w:val="0"/>
      <w:marBottom w:val="0"/>
      <w:divBdr>
        <w:top w:val="none" w:sz="0" w:space="0" w:color="auto"/>
        <w:left w:val="none" w:sz="0" w:space="0" w:color="auto"/>
        <w:bottom w:val="none" w:sz="0" w:space="0" w:color="auto"/>
        <w:right w:val="none" w:sz="0" w:space="0" w:color="auto"/>
      </w:divBdr>
    </w:div>
    <w:div w:id="748382263">
      <w:bodyDiv w:val="1"/>
      <w:marLeft w:val="0"/>
      <w:marRight w:val="0"/>
      <w:marTop w:val="0"/>
      <w:marBottom w:val="0"/>
      <w:divBdr>
        <w:top w:val="none" w:sz="0" w:space="0" w:color="auto"/>
        <w:left w:val="none" w:sz="0" w:space="0" w:color="auto"/>
        <w:bottom w:val="none" w:sz="0" w:space="0" w:color="auto"/>
        <w:right w:val="none" w:sz="0" w:space="0" w:color="auto"/>
      </w:divBdr>
    </w:div>
    <w:div w:id="748846191">
      <w:bodyDiv w:val="1"/>
      <w:marLeft w:val="0"/>
      <w:marRight w:val="0"/>
      <w:marTop w:val="0"/>
      <w:marBottom w:val="0"/>
      <w:divBdr>
        <w:top w:val="none" w:sz="0" w:space="0" w:color="auto"/>
        <w:left w:val="none" w:sz="0" w:space="0" w:color="auto"/>
        <w:bottom w:val="none" w:sz="0" w:space="0" w:color="auto"/>
        <w:right w:val="none" w:sz="0" w:space="0" w:color="auto"/>
      </w:divBdr>
    </w:div>
    <w:div w:id="750586753">
      <w:bodyDiv w:val="1"/>
      <w:marLeft w:val="0"/>
      <w:marRight w:val="0"/>
      <w:marTop w:val="0"/>
      <w:marBottom w:val="0"/>
      <w:divBdr>
        <w:top w:val="none" w:sz="0" w:space="0" w:color="auto"/>
        <w:left w:val="none" w:sz="0" w:space="0" w:color="auto"/>
        <w:bottom w:val="none" w:sz="0" w:space="0" w:color="auto"/>
        <w:right w:val="none" w:sz="0" w:space="0" w:color="auto"/>
      </w:divBdr>
    </w:div>
    <w:div w:id="757138208">
      <w:bodyDiv w:val="1"/>
      <w:marLeft w:val="0"/>
      <w:marRight w:val="0"/>
      <w:marTop w:val="0"/>
      <w:marBottom w:val="0"/>
      <w:divBdr>
        <w:top w:val="none" w:sz="0" w:space="0" w:color="auto"/>
        <w:left w:val="none" w:sz="0" w:space="0" w:color="auto"/>
        <w:bottom w:val="none" w:sz="0" w:space="0" w:color="auto"/>
        <w:right w:val="none" w:sz="0" w:space="0" w:color="auto"/>
      </w:divBdr>
    </w:div>
    <w:div w:id="765031656">
      <w:bodyDiv w:val="1"/>
      <w:marLeft w:val="0"/>
      <w:marRight w:val="0"/>
      <w:marTop w:val="0"/>
      <w:marBottom w:val="0"/>
      <w:divBdr>
        <w:top w:val="none" w:sz="0" w:space="0" w:color="auto"/>
        <w:left w:val="none" w:sz="0" w:space="0" w:color="auto"/>
        <w:bottom w:val="none" w:sz="0" w:space="0" w:color="auto"/>
        <w:right w:val="none" w:sz="0" w:space="0" w:color="auto"/>
      </w:divBdr>
    </w:div>
    <w:div w:id="774640616">
      <w:bodyDiv w:val="1"/>
      <w:marLeft w:val="0"/>
      <w:marRight w:val="0"/>
      <w:marTop w:val="0"/>
      <w:marBottom w:val="0"/>
      <w:divBdr>
        <w:top w:val="none" w:sz="0" w:space="0" w:color="auto"/>
        <w:left w:val="none" w:sz="0" w:space="0" w:color="auto"/>
        <w:bottom w:val="none" w:sz="0" w:space="0" w:color="auto"/>
        <w:right w:val="none" w:sz="0" w:space="0" w:color="auto"/>
      </w:divBdr>
    </w:div>
    <w:div w:id="777405625">
      <w:bodyDiv w:val="1"/>
      <w:marLeft w:val="0"/>
      <w:marRight w:val="0"/>
      <w:marTop w:val="0"/>
      <w:marBottom w:val="0"/>
      <w:divBdr>
        <w:top w:val="none" w:sz="0" w:space="0" w:color="auto"/>
        <w:left w:val="none" w:sz="0" w:space="0" w:color="auto"/>
        <w:bottom w:val="none" w:sz="0" w:space="0" w:color="auto"/>
        <w:right w:val="none" w:sz="0" w:space="0" w:color="auto"/>
      </w:divBdr>
    </w:div>
    <w:div w:id="784622213">
      <w:bodyDiv w:val="1"/>
      <w:marLeft w:val="0"/>
      <w:marRight w:val="0"/>
      <w:marTop w:val="0"/>
      <w:marBottom w:val="0"/>
      <w:divBdr>
        <w:top w:val="none" w:sz="0" w:space="0" w:color="auto"/>
        <w:left w:val="none" w:sz="0" w:space="0" w:color="auto"/>
        <w:bottom w:val="none" w:sz="0" w:space="0" w:color="auto"/>
        <w:right w:val="none" w:sz="0" w:space="0" w:color="auto"/>
      </w:divBdr>
    </w:div>
    <w:div w:id="788086453">
      <w:bodyDiv w:val="1"/>
      <w:marLeft w:val="0"/>
      <w:marRight w:val="0"/>
      <w:marTop w:val="0"/>
      <w:marBottom w:val="0"/>
      <w:divBdr>
        <w:top w:val="none" w:sz="0" w:space="0" w:color="auto"/>
        <w:left w:val="none" w:sz="0" w:space="0" w:color="auto"/>
        <w:bottom w:val="none" w:sz="0" w:space="0" w:color="auto"/>
        <w:right w:val="none" w:sz="0" w:space="0" w:color="auto"/>
      </w:divBdr>
    </w:div>
    <w:div w:id="789664680">
      <w:bodyDiv w:val="1"/>
      <w:marLeft w:val="0"/>
      <w:marRight w:val="0"/>
      <w:marTop w:val="0"/>
      <w:marBottom w:val="0"/>
      <w:divBdr>
        <w:top w:val="none" w:sz="0" w:space="0" w:color="auto"/>
        <w:left w:val="none" w:sz="0" w:space="0" w:color="auto"/>
        <w:bottom w:val="none" w:sz="0" w:space="0" w:color="auto"/>
        <w:right w:val="none" w:sz="0" w:space="0" w:color="auto"/>
      </w:divBdr>
    </w:div>
    <w:div w:id="796096880">
      <w:bodyDiv w:val="1"/>
      <w:marLeft w:val="0"/>
      <w:marRight w:val="0"/>
      <w:marTop w:val="0"/>
      <w:marBottom w:val="0"/>
      <w:divBdr>
        <w:top w:val="none" w:sz="0" w:space="0" w:color="auto"/>
        <w:left w:val="none" w:sz="0" w:space="0" w:color="auto"/>
        <w:bottom w:val="none" w:sz="0" w:space="0" w:color="auto"/>
        <w:right w:val="none" w:sz="0" w:space="0" w:color="auto"/>
      </w:divBdr>
    </w:div>
    <w:div w:id="801003659">
      <w:bodyDiv w:val="1"/>
      <w:marLeft w:val="0"/>
      <w:marRight w:val="0"/>
      <w:marTop w:val="0"/>
      <w:marBottom w:val="0"/>
      <w:divBdr>
        <w:top w:val="none" w:sz="0" w:space="0" w:color="auto"/>
        <w:left w:val="none" w:sz="0" w:space="0" w:color="auto"/>
        <w:bottom w:val="none" w:sz="0" w:space="0" w:color="auto"/>
        <w:right w:val="none" w:sz="0" w:space="0" w:color="auto"/>
      </w:divBdr>
    </w:div>
    <w:div w:id="801996759">
      <w:bodyDiv w:val="1"/>
      <w:marLeft w:val="0"/>
      <w:marRight w:val="0"/>
      <w:marTop w:val="0"/>
      <w:marBottom w:val="0"/>
      <w:divBdr>
        <w:top w:val="none" w:sz="0" w:space="0" w:color="auto"/>
        <w:left w:val="none" w:sz="0" w:space="0" w:color="auto"/>
        <w:bottom w:val="none" w:sz="0" w:space="0" w:color="auto"/>
        <w:right w:val="none" w:sz="0" w:space="0" w:color="auto"/>
      </w:divBdr>
    </w:div>
    <w:div w:id="803812776">
      <w:bodyDiv w:val="1"/>
      <w:marLeft w:val="0"/>
      <w:marRight w:val="0"/>
      <w:marTop w:val="0"/>
      <w:marBottom w:val="0"/>
      <w:divBdr>
        <w:top w:val="none" w:sz="0" w:space="0" w:color="auto"/>
        <w:left w:val="none" w:sz="0" w:space="0" w:color="auto"/>
        <w:bottom w:val="none" w:sz="0" w:space="0" w:color="auto"/>
        <w:right w:val="none" w:sz="0" w:space="0" w:color="auto"/>
      </w:divBdr>
    </w:div>
    <w:div w:id="822358260">
      <w:bodyDiv w:val="1"/>
      <w:marLeft w:val="0"/>
      <w:marRight w:val="0"/>
      <w:marTop w:val="0"/>
      <w:marBottom w:val="0"/>
      <w:divBdr>
        <w:top w:val="none" w:sz="0" w:space="0" w:color="auto"/>
        <w:left w:val="none" w:sz="0" w:space="0" w:color="auto"/>
        <w:bottom w:val="none" w:sz="0" w:space="0" w:color="auto"/>
        <w:right w:val="none" w:sz="0" w:space="0" w:color="auto"/>
      </w:divBdr>
    </w:div>
    <w:div w:id="834613096">
      <w:bodyDiv w:val="1"/>
      <w:marLeft w:val="0"/>
      <w:marRight w:val="0"/>
      <w:marTop w:val="0"/>
      <w:marBottom w:val="0"/>
      <w:divBdr>
        <w:top w:val="none" w:sz="0" w:space="0" w:color="auto"/>
        <w:left w:val="none" w:sz="0" w:space="0" w:color="auto"/>
        <w:bottom w:val="none" w:sz="0" w:space="0" w:color="auto"/>
        <w:right w:val="none" w:sz="0" w:space="0" w:color="auto"/>
      </w:divBdr>
    </w:div>
    <w:div w:id="836772702">
      <w:bodyDiv w:val="1"/>
      <w:marLeft w:val="0"/>
      <w:marRight w:val="0"/>
      <w:marTop w:val="0"/>
      <w:marBottom w:val="0"/>
      <w:divBdr>
        <w:top w:val="none" w:sz="0" w:space="0" w:color="auto"/>
        <w:left w:val="none" w:sz="0" w:space="0" w:color="auto"/>
        <w:bottom w:val="none" w:sz="0" w:space="0" w:color="auto"/>
        <w:right w:val="none" w:sz="0" w:space="0" w:color="auto"/>
      </w:divBdr>
    </w:div>
    <w:div w:id="839583225">
      <w:bodyDiv w:val="1"/>
      <w:marLeft w:val="0"/>
      <w:marRight w:val="0"/>
      <w:marTop w:val="0"/>
      <w:marBottom w:val="0"/>
      <w:divBdr>
        <w:top w:val="none" w:sz="0" w:space="0" w:color="auto"/>
        <w:left w:val="none" w:sz="0" w:space="0" w:color="auto"/>
        <w:bottom w:val="none" w:sz="0" w:space="0" w:color="auto"/>
        <w:right w:val="none" w:sz="0" w:space="0" w:color="auto"/>
      </w:divBdr>
    </w:div>
    <w:div w:id="843130080">
      <w:bodyDiv w:val="1"/>
      <w:marLeft w:val="0"/>
      <w:marRight w:val="0"/>
      <w:marTop w:val="0"/>
      <w:marBottom w:val="0"/>
      <w:divBdr>
        <w:top w:val="none" w:sz="0" w:space="0" w:color="auto"/>
        <w:left w:val="none" w:sz="0" w:space="0" w:color="auto"/>
        <w:bottom w:val="none" w:sz="0" w:space="0" w:color="auto"/>
        <w:right w:val="none" w:sz="0" w:space="0" w:color="auto"/>
      </w:divBdr>
    </w:div>
    <w:div w:id="845679192">
      <w:bodyDiv w:val="1"/>
      <w:marLeft w:val="0"/>
      <w:marRight w:val="0"/>
      <w:marTop w:val="0"/>
      <w:marBottom w:val="0"/>
      <w:divBdr>
        <w:top w:val="none" w:sz="0" w:space="0" w:color="auto"/>
        <w:left w:val="none" w:sz="0" w:space="0" w:color="auto"/>
        <w:bottom w:val="none" w:sz="0" w:space="0" w:color="auto"/>
        <w:right w:val="none" w:sz="0" w:space="0" w:color="auto"/>
      </w:divBdr>
    </w:div>
    <w:div w:id="846404815">
      <w:bodyDiv w:val="1"/>
      <w:marLeft w:val="0"/>
      <w:marRight w:val="0"/>
      <w:marTop w:val="0"/>
      <w:marBottom w:val="0"/>
      <w:divBdr>
        <w:top w:val="none" w:sz="0" w:space="0" w:color="auto"/>
        <w:left w:val="none" w:sz="0" w:space="0" w:color="auto"/>
        <w:bottom w:val="none" w:sz="0" w:space="0" w:color="auto"/>
        <w:right w:val="none" w:sz="0" w:space="0" w:color="auto"/>
      </w:divBdr>
    </w:div>
    <w:div w:id="853694171">
      <w:bodyDiv w:val="1"/>
      <w:marLeft w:val="0"/>
      <w:marRight w:val="0"/>
      <w:marTop w:val="0"/>
      <w:marBottom w:val="0"/>
      <w:divBdr>
        <w:top w:val="none" w:sz="0" w:space="0" w:color="auto"/>
        <w:left w:val="none" w:sz="0" w:space="0" w:color="auto"/>
        <w:bottom w:val="none" w:sz="0" w:space="0" w:color="auto"/>
        <w:right w:val="none" w:sz="0" w:space="0" w:color="auto"/>
      </w:divBdr>
    </w:div>
    <w:div w:id="857961454">
      <w:bodyDiv w:val="1"/>
      <w:marLeft w:val="0"/>
      <w:marRight w:val="0"/>
      <w:marTop w:val="0"/>
      <w:marBottom w:val="0"/>
      <w:divBdr>
        <w:top w:val="none" w:sz="0" w:space="0" w:color="auto"/>
        <w:left w:val="none" w:sz="0" w:space="0" w:color="auto"/>
        <w:bottom w:val="none" w:sz="0" w:space="0" w:color="auto"/>
        <w:right w:val="none" w:sz="0" w:space="0" w:color="auto"/>
      </w:divBdr>
    </w:div>
    <w:div w:id="871116185">
      <w:bodyDiv w:val="1"/>
      <w:marLeft w:val="0"/>
      <w:marRight w:val="0"/>
      <w:marTop w:val="0"/>
      <w:marBottom w:val="0"/>
      <w:divBdr>
        <w:top w:val="none" w:sz="0" w:space="0" w:color="auto"/>
        <w:left w:val="none" w:sz="0" w:space="0" w:color="auto"/>
        <w:bottom w:val="none" w:sz="0" w:space="0" w:color="auto"/>
        <w:right w:val="none" w:sz="0" w:space="0" w:color="auto"/>
      </w:divBdr>
    </w:div>
    <w:div w:id="893783226">
      <w:bodyDiv w:val="1"/>
      <w:marLeft w:val="0"/>
      <w:marRight w:val="0"/>
      <w:marTop w:val="0"/>
      <w:marBottom w:val="0"/>
      <w:divBdr>
        <w:top w:val="none" w:sz="0" w:space="0" w:color="auto"/>
        <w:left w:val="none" w:sz="0" w:space="0" w:color="auto"/>
        <w:bottom w:val="none" w:sz="0" w:space="0" w:color="auto"/>
        <w:right w:val="none" w:sz="0" w:space="0" w:color="auto"/>
      </w:divBdr>
    </w:div>
    <w:div w:id="894389177">
      <w:bodyDiv w:val="1"/>
      <w:marLeft w:val="0"/>
      <w:marRight w:val="0"/>
      <w:marTop w:val="0"/>
      <w:marBottom w:val="0"/>
      <w:divBdr>
        <w:top w:val="none" w:sz="0" w:space="0" w:color="auto"/>
        <w:left w:val="none" w:sz="0" w:space="0" w:color="auto"/>
        <w:bottom w:val="none" w:sz="0" w:space="0" w:color="auto"/>
        <w:right w:val="none" w:sz="0" w:space="0" w:color="auto"/>
      </w:divBdr>
    </w:div>
    <w:div w:id="895314416">
      <w:bodyDiv w:val="1"/>
      <w:marLeft w:val="0"/>
      <w:marRight w:val="0"/>
      <w:marTop w:val="0"/>
      <w:marBottom w:val="0"/>
      <w:divBdr>
        <w:top w:val="none" w:sz="0" w:space="0" w:color="auto"/>
        <w:left w:val="none" w:sz="0" w:space="0" w:color="auto"/>
        <w:bottom w:val="none" w:sz="0" w:space="0" w:color="auto"/>
        <w:right w:val="none" w:sz="0" w:space="0" w:color="auto"/>
      </w:divBdr>
    </w:div>
    <w:div w:id="897976566">
      <w:bodyDiv w:val="1"/>
      <w:marLeft w:val="0"/>
      <w:marRight w:val="0"/>
      <w:marTop w:val="0"/>
      <w:marBottom w:val="0"/>
      <w:divBdr>
        <w:top w:val="none" w:sz="0" w:space="0" w:color="auto"/>
        <w:left w:val="none" w:sz="0" w:space="0" w:color="auto"/>
        <w:bottom w:val="none" w:sz="0" w:space="0" w:color="auto"/>
        <w:right w:val="none" w:sz="0" w:space="0" w:color="auto"/>
      </w:divBdr>
    </w:div>
    <w:div w:id="908031399">
      <w:bodyDiv w:val="1"/>
      <w:marLeft w:val="0"/>
      <w:marRight w:val="0"/>
      <w:marTop w:val="0"/>
      <w:marBottom w:val="0"/>
      <w:divBdr>
        <w:top w:val="none" w:sz="0" w:space="0" w:color="auto"/>
        <w:left w:val="none" w:sz="0" w:space="0" w:color="auto"/>
        <w:bottom w:val="none" w:sz="0" w:space="0" w:color="auto"/>
        <w:right w:val="none" w:sz="0" w:space="0" w:color="auto"/>
      </w:divBdr>
    </w:div>
    <w:div w:id="911357567">
      <w:bodyDiv w:val="1"/>
      <w:marLeft w:val="0"/>
      <w:marRight w:val="0"/>
      <w:marTop w:val="0"/>
      <w:marBottom w:val="0"/>
      <w:divBdr>
        <w:top w:val="none" w:sz="0" w:space="0" w:color="auto"/>
        <w:left w:val="none" w:sz="0" w:space="0" w:color="auto"/>
        <w:bottom w:val="none" w:sz="0" w:space="0" w:color="auto"/>
        <w:right w:val="none" w:sz="0" w:space="0" w:color="auto"/>
      </w:divBdr>
    </w:div>
    <w:div w:id="913706981">
      <w:bodyDiv w:val="1"/>
      <w:marLeft w:val="0"/>
      <w:marRight w:val="0"/>
      <w:marTop w:val="0"/>
      <w:marBottom w:val="0"/>
      <w:divBdr>
        <w:top w:val="none" w:sz="0" w:space="0" w:color="auto"/>
        <w:left w:val="none" w:sz="0" w:space="0" w:color="auto"/>
        <w:bottom w:val="none" w:sz="0" w:space="0" w:color="auto"/>
        <w:right w:val="none" w:sz="0" w:space="0" w:color="auto"/>
      </w:divBdr>
    </w:div>
    <w:div w:id="917324064">
      <w:bodyDiv w:val="1"/>
      <w:marLeft w:val="0"/>
      <w:marRight w:val="0"/>
      <w:marTop w:val="0"/>
      <w:marBottom w:val="0"/>
      <w:divBdr>
        <w:top w:val="none" w:sz="0" w:space="0" w:color="auto"/>
        <w:left w:val="none" w:sz="0" w:space="0" w:color="auto"/>
        <w:bottom w:val="none" w:sz="0" w:space="0" w:color="auto"/>
        <w:right w:val="none" w:sz="0" w:space="0" w:color="auto"/>
      </w:divBdr>
    </w:div>
    <w:div w:id="919411840">
      <w:bodyDiv w:val="1"/>
      <w:marLeft w:val="0"/>
      <w:marRight w:val="0"/>
      <w:marTop w:val="0"/>
      <w:marBottom w:val="0"/>
      <w:divBdr>
        <w:top w:val="none" w:sz="0" w:space="0" w:color="auto"/>
        <w:left w:val="none" w:sz="0" w:space="0" w:color="auto"/>
        <w:bottom w:val="none" w:sz="0" w:space="0" w:color="auto"/>
        <w:right w:val="none" w:sz="0" w:space="0" w:color="auto"/>
      </w:divBdr>
    </w:div>
    <w:div w:id="924728370">
      <w:bodyDiv w:val="1"/>
      <w:marLeft w:val="0"/>
      <w:marRight w:val="0"/>
      <w:marTop w:val="0"/>
      <w:marBottom w:val="0"/>
      <w:divBdr>
        <w:top w:val="none" w:sz="0" w:space="0" w:color="auto"/>
        <w:left w:val="none" w:sz="0" w:space="0" w:color="auto"/>
        <w:bottom w:val="none" w:sz="0" w:space="0" w:color="auto"/>
        <w:right w:val="none" w:sz="0" w:space="0" w:color="auto"/>
      </w:divBdr>
    </w:div>
    <w:div w:id="929046840">
      <w:bodyDiv w:val="1"/>
      <w:marLeft w:val="0"/>
      <w:marRight w:val="0"/>
      <w:marTop w:val="0"/>
      <w:marBottom w:val="0"/>
      <w:divBdr>
        <w:top w:val="none" w:sz="0" w:space="0" w:color="auto"/>
        <w:left w:val="none" w:sz="0" w:space="0" w:color="auto"/>
        <w:bottom w:val="none" w:sz="0" w:space="0" w:color="auto"/>
        <w:right w:val="none" w:sz="0" w:space="0" w:color="auto"/>
      </w:divBdr>
    </w:div>
    <w:div w:id="932394739">
      <w:bodyDiv w:val="1"/>
      <w:marLeft w:val="0"/>
      <w:marRight w:val="0"/>
      <w:marTop w:val="0"/>
      <w:marBottom w:val="0"/>
      <w:divBdr>
        <w:top w:val="none" w:sz="0" w:space="0" w:color="auto"/>
        <w:left w:val="none" w:sz="0" w:space="0" w:color="auto"/>
        <w:bottom w:val="none" w:sz="0" w:space="0" w:color="auto"/>
        <w:right w:val="none" w:sz="0" w:space="0" w:color="auto"/>
      </w:divBdr>
    </w:div>
    <w:div w:id="934434454">
      <w:bodyDiv w:val="1"/>
      <w:marLeft w:val="0"/>
      <w:marRight w:val="0"/>
      <w:marTop w:val="0"/>
      <w:marBottom w:val="0"/>
      <w:divBdr>
        <w:top w:val="none" w:sz="0" w:space="0" w:color="auto"/>
        <w:left w:val="none" w:sz="0" w:space="0" w:color="auto"/>
        <w:bottom w:val="none" w:sz="0" w:space="0" w:color="auto"/>
        <w:right w:val="none" w:sz="0" w:space="0" w:color="auto"/>
      </w:divBdr>
    </w:div>
    <w:div w:id="943072932">
      <w:bodyDiv w:val="1"/>
      <w:marLeft w:val="0"/>
      <w:marRight w:val="0"/>
      <w:marTop w:val="0"/>
      <w:marBottom w:val="0"/>
      <w:divBdr>
        <w:top w:val="none" w:sz="0" w:space="0" w:color="auto"/>
        <w:left w:val="none" w:sz="0" w:space="0" w:color="auto"/>
        <w:bottom w:val="none" w:sz="0" w:space="0" w:color="auto"/>
        <w:right w:val="none" w:sz="0" w:space="0" w:color="auto"/>
      </w:divBdr>
    </w:div>
    <w:div w:id="950935702">
      <w:bodyDiv w:val="1"/>
      <w:marLeft w:val="0"/>
      <w:marRight w:val="0"/>
      <w:marTop w:val="0"/>
      <w:marBottom w:val="0"/>
      <w:divBdr>
        <w:top w:val="none" w:sz="0" w:space="0" w:color="auto"/>
        <w:left w:val="none" w:sz="0" w:space="0" w:color="auto"/>
        <w:bottom w:val="none" w:sz="0" w:space="0" w:color="auto"/>
        <w:right w:val="none" w:sz="0" w:space="0" w:color="auto"/>
      </w:divBdr>
    </w:div>
    <w:div w:id="960770024">
      <w:bodyDiv w:val="1"/>
      <w:marLeft w:val="0"/>
      <w:marRight w:val="0"/>
      <w:marTop w:val="0"/>
      <w:marBottom w:val="0"/>
      <w:divBdr>
        <w:top w:val="none" w:sz="0" w:space="0" w:color="auto"/>
        <w:left w:val="none" w:sz="0" w:space="0" w:color="auto"/>
        <w:bottom w:val="none" w:sz="0" w:space="0" w:color="auto"/>
        <w:right w:val="none" w:sz="0" w:space="0" w:color="auto"/>
      </w:divBdr>
    </w:div>
    <w:div w:id="963193216">
      <w:bodyDiv w:val="1"/>
      <w:marLeft w:val="0"/>
      <w:marRight w:val="0"/>
      <w:marTop w:val="0"/>
      <w:marBottom w:val="0"/>
      <w:divBdr>
        <w:top w:val="none" w:sz="0" w:space="0" w:color="auto"/>
        <w:left w:val="none" w:sz="0" w:space="0" w:color="auto"/>
        <w:bottom w:val="none" w:sz="0" w:space="0" w:color="auto"/>
        <w:right w:val="none" w:sz="0" w:space="0" w:color="auto"/>
      </w:divBdr>
    </w:div>
    <w:div w:id="966011232">
      <w:bodyDiv w:val="1"/>
      <w:marLeft w:val="0"/>
      <w:marRight w:val="0"/>
      <w:marTop w:val="0"/>
      <w:marBottom w:val="0"/>
      <w:divBdr>
        <w:top w:val="none" w:sz="0" w:space="0" w:color="auto"/>
        <w:left w:val="none" w:sz="0" w:space="0" w:color="auto"/>
        <w:bottom w:val="none" w:sz="0" w:space="0" w:color="auto"/>
        <w:right w:val="none" w:sz="0" w:space="0" w:color="auto"/>
      </w:divBdr>
    </w:div>
    <w:div w:id="977565554">
      <w:bodyDiv w:val="1"/>
      <w:marLeft w:val="0"/>
      <w:marRight w:val="0"/>
      <w:marTop w:val="0"/>
      <w:marBottom w:val="0"/>
      <w:divBdr>
        <w:top w:val="none" w:sz="0" w:space="0" w:color="auto"/>
        <w:left w:val="none" w:sz="0" w:space="0" w:color="auto"/>
        <w:bottom w:val="none" w:sz="0" w:space="0" w:color="auto"/>
        <w:right w:val="none" w:sz="0" w:space="0" w:color="auto"/>
      </w:divBdr>
    </w:div>
    <w:div w:id="980034536">
      <w:bodyDiv w:val="1"/>
      <w:marLeft w:val="0"/>
      <w:marRight w:val="0"/>
      <w:marTop w:val="0"/>
      <w:marBottom w:val="0"/>
      <w:divBdr>
        <w:top w:val="none" w:sz="0" w:space="0" w:color="auto"/>
        <w:left w:val="none" w:sz="0" w:space="0" w:color="auto"/>
        <w:bottom w:val="none" w:sz="0" w:space="0" w:color="auto"/>
        <w:right w:val="none" w:sz="0" w:space="0" w:color="auto"/>
      </w:divBdr>
    </w:div>
    <w:div w:id="987901125">
      <w:bodyDiv w:val="1"/>
      <w:marLeft w:val="0"/>
      <w:marRight w:val="0"/>
      <w:marTop w:val="0"/>
      <w:marBottom w:val="0"/>
      <w:divBdr>
        <w:top w:val="none" w:sz="0" w:space="0" w:color="auto"/>
        <w:left w:val="none" w:sz="0" w:space="0" w:color="auto"/>
        <w:bottom w:val="none" w:sz="0" w:space="0" w:color="auto"/>
        <w:right w:val="none" w:sz="0" w:space="0" w:color="auto"/>
      </w:divBdr>
    </w:div>
    <w:div w:id="988822003">
      <w:bodyDiv w:val="1"/>
      <w:marLeft w:val="0"/>
      <w:marRight w:val="0"/>
      <w:marTop w:val="0"/>
      <w:marBottom w:val="0"/>
      <w:divBdr>
        <w:top w:val="none" w:sz="0" w:space="0" w:color="auto"/>
        <w:left w:val="none" w:sz="0" w:space="0" w:color="auto"/>
        <w:bottom w:val="none" w:sz="0" w:space="0" w:color="auto"/>
        <w:right w:val="none" w:sz="0" w:space="0" w:color="auto"/>
      </w:divBdr>
    </w:div>
    <w:div w:id="991832918">
      <w:bodyDiv w:val="1"/>
      <w:marLeft w:val="0"/>
      <w:marRight w:val="0"/>
      <w:marTop w:val="0"/>
      <w:marBottom w:val="0"/>
      <w:divBdr>
        <w:top w:val="none" w:sz="0" w:space="0" w:color="auto"/>
        <w:left w:val="none" w:sz="0" w:space="0" w:color="auto"/>
        <w:bottom w:val="none" w:sz="0" w:space="0" w:color="auto"/>
        <w:right w:val="none" w:sz="0" w:space="0" w:color="auto"/>
      </w:divBdr>
    </w:div>
    <w:div w:id="997155137">
      <w:bodyDiv w:val="1"/>
      <w:marLeft w:val="0"/>
      <w:marRight w:val="0"/>
      <w:marTop w:val="0"/>
      <w:marBottom w:val="0"/>
      <w:divBdr>
        <w:top w:val="none" w:sz="0" w:space="0" w:color="auto"/>
        <w:left w:val="none" w:sz="0" w:space="0" w:color="auto"/>
        <w:bottom w:val="none" w:sz="0" w:space="0" w:color="auto"/>
        <w:right w:val="none" w:sz="0" w:space="0" w:color="auto"/>
      </w:divBdr>
    </w:div>
    <w:div w:id="997617536">
      <w:bodyDiv w:val="1"/>
      <w:marLeft w:val="0"/>
      <w:marRight w:val="0"/>
      <w:marTop w:val="0"/>
      <w:marBottom w:val="0"/>
      <w:divBdr>
        <w:top w:val="none" w:sz="0" w:space="0" w:color="auto"/>
        <w:left w:val="none" w:sz="0" w:space="0" w:color="auto"/>
        <w:bottom w:val="none" w:sz="0" w:space="0" w:color="auto"/>
        <w:right w:val="none" w:sz="0" w:space="0" w:color="auto"/>
      </w:divBdr>
    </w:div>
    <w:div w:id="1001588005">
      <w:bodyDiv w:val="1"/>
      <w:marLeft w:val="0"/>
      <w:marRight w:val="0"/>
      <w:marTop w:val="0"/>
      <w:marBottom w:val="0"/>
      <w:divBdr>
        <w:top w:val="none" w:sz="0" w:space="0" w:color="auto"/>
        <w:left w:val="none" w:sz="0" w:space="0" w:color="auto"/>
        <w:bottom w:val="none" w:sz="0" w:space="0" w:color="auto"/>
        <w:right w:val="none" w:sz="0" w:space="0" w:color="auto"/>
      </w:divBdr>
    </w:div>
    <w:div w:id="1010185899">
      <w:bodyDiv w:val="1"/>
      <w:marLeft w:val="0"/>
      <w:marRight w:val="0"/>
      <w:marTop w:val="0"/>
      <w:marBottom w:val="0"/>
      <w:divBdr>
        <w:top w:val="none" w:sz="0" w:space="0" w:color="auto"/>
        <w:left w:val="none" w:sz="0" w:space="0" w:color="auto"/>
        <w:bottom w:val="none" w:sz="0" w:space="0" w:color="auto"/>
        <w:right w:val="none" w:sz="0" w:space="0" w:color="auto"/>
      </w:divBdr>
    </w:div>
    <w:div w:id="1013334685">
      <w:bodyDiv w:val="1"/>
      <w:marLeft w:val="0"/>
      <w:marRight w:val="0"/>
      <w:marTop w:val="0"/>
      <w:marBottom w:val="0"/>
      <w:divBdr>
        <w:top w:val="none" w:sz="0" w:space="0" w:color="auto"/>
        <w:left w:val="none" w:sz="0" w:space="0" w:color="auto"/>
        <w:bottom w:val="none" w:sz="0" w:space="0" w:color="auto"/>
        <w:right w:val="none" w:sz="0" w:space="0" w:color="auto"/>
      </w:divBdr>
    </w:div>
    <w:div w:id="1016350655">
      <w:bodyDiv w:val="1"/>
      <w:marLeft w:val="0"/>
      <w:marRight w:val="0"/>
      <w:marTop w:val="0"/>
      <w:marBottom w:val="0"/>
      <w:divBdr>
        <w:top w:val="none" w:sz="0" w:space="0" w:color="auto"/>
        <w:left w:val="none" w:sz="0" w:space="0" w:color="auto"/>
        <w:bottom w:val="none" w:sz="0" w:space="0" w:color="auto"/>
        <w:right w:val="none" w:sz="0" w:space="0" w:color="auto"/>
      </w:divBdr>
    </w:div>
    <w:div w:id="1027369195">
      <w:bodyDiv w:val="1"/>
      <w:marLeft w:val="0"/>
      <w:marRight w:val="0"/>
      <w:marTop w:val="0"/>
      <w:marBottom w:val="0"/>
      <w:divBdr>
        <w:top w:val="none" w:sz="0" w:space="0" w:color="auto"/>
        <w:left w:val="none" w:sz="0" w:space="0" w:color="auto"/>
        <w:bottom w:val="none" w:sz="0" w:space="0" w:color="auto"/>
        <w:right w:val="none" w:sz="0" w:space="0" w:color="auto"/>
      </w:divBdr>
    </w:div>
    <w:div w:id="1036155396">
      <w:bodyDiv w:val="1"/>
      <w:marLeft w:val="0"/>
      <w:marRight w:val="0"/>
      <w:marTop w:val="0"/>
      <w:marBottom w:val="0"/>
      <w:divBdr>
        <w:top w:val="none" w:sz="0" w:space="0" w:color="auto"/>
        <w:left w:val="none" w:sz="0" w:space="0" w:color="auto"/>
        <w:bottom w:val="none" w:sz="0" w:space="0" w:color="auto"/>
        <w:right w:val="none" w:sz="0" w:space="0" w:color="auto"/>
      </w:divBdr>
    </w:div>
    <w:div w:id="1037778591">
      <w:bodyDiv w:val="1"/>
      <w:marLeft w:val="0"/>
      <w:marRight w:val="0"/>
      <w:marTop w:val="0"/>
      <w:marBottom w:val="0"/>
      <w:divBdr>
        <w:top w:val="none" w:sz="0" w:space="0" w:color="auto"/>
        <w:left w:val="none" w:sz="0" w:space="0" w:color="auto"/>
        <w:bottom w:val="none" w:sz="0" w:space="0" w:color="auto"/>
        <w:right w:val="none" w:sz="0" w:space="0" w:color="auto"/>
      </w:divBdr>
    </w:div>
    <w:div w:id="1042246301">
      <w:bodyDiv w:val="1"/>
      <w:marLeft w:val="0"/>
      <w:marRight w:val="0"/>
      <w:marTop w:val="0"/>
      <w:marBottom w:val="0"/>
      <w:divBdr>
        <w:top w:val="none" w:sz="0" w:space="0" w:color="auto"/>
        <w:left w:val="none" w:sz="0" w:space="0" w:color="auto"/>
        <w:bottom w:val="none" w:sz="0" w:space="0" w:color="auto"/>
        <w:right w:val="none" w:sz="0" w:space="0" w:color="auto"/>
      </w:divBdr>
    </w:div>
    <w:div w:id="1046953802">
      <w:bodyDiv w:val="1"/>
      <w:marLeft w:val="0"/>
      <w:marRight w:val="0"/>
      <w:marTop w:val="0"/>
      <w:marBottom w:val="0"/>
      <w:divBdr>
        <w:top w:val="none" w:sz="0" w:space="0" w:color="auto"/>
        <w:left w:val="none" w:sz="0" w:space="0" w:color="auto"/>
        <w:bottom w:val="none" w:sz="0" w:space="0" w:color="auto"/>
        <w:right w:val="none" w:sz="0" w:space="0" w:color="auto"/>
      </w:divBdr>
    </w:div>
    <w:div w:id="1053383535">
      <w:bodyDiv w:val="1"/>
      <w:marLeft w:val="0"/>
      <w:marRight w:val="0"/>
      <w:marTop w:val="0"/>
      <w:marBottom w:val="0"/>
      <w:divBdr>
        <w:top w:val="none" w:sz="0" w:space="0" w:color="auto"/>
        <w:left w:val="none" w:sz="0" w:space="0" w:color="auto"/>
        <w:bottom w:val="none" w:sz="0" w:space="0" w:color="auto"/>
        <w:right w:val="none" w:sz="0" w:space="0" w:color="auto"/>
      </w:divBdr>
    </w:div>
    <w:div w:id="1066143553">
      <w:bodyDiv w:val="1"/>
      <w:marLeft w:val="0"/>
      <w:marRight w:val="0"/>
      <w:marTop w:val="0"/>
      <w:marBottom w:val="0"/>
      <w:divBdr>
        <w:top w:val="none" w:sz="0" w:space="0" w:color="auto"/>
        <w:left w:val="none" w:sz="0" w:space="0" w:color="auto"/>
        <w:bottom w:val="none" w:sz="0" w:space="0" w:color="auto"/>
        <w:right w:val="none" w:sz="0" w:space="0" w:color="auto"/>
      </w:divBdr>
    </w:div>
    <w:div w:id="1083335001">
      <w:bodyDiv w:val="1"/>
      <w:marLeft w:val="0"/>
      <w:marRight w:val="0"/>
      <w:marTop w:val="0"/>
      <w:marBottom w:val="0"/>
      <w:divBdr>
        <w:top w:val="none" w:sz="0" w:space="0" w:color="auto"/>
        <w:left w:val="none" w:sz="0" w:space="0" w:color="auto"/>
        <w:bottom w:val="none" w:sz="0" w:space="0" w:color="auto"/>
        <w:right w:val="none" w:sz="0" w:space="0" w:color="auto"/>
      </w:divBdr>
    </w:div>
    <w:div w:id="1083643364">
      <w:bodyDiv w:val="1"/>
      <w:marLeft w:val="0"/>
      <w:marRight w:val="0"/>
      <w:marTop w:val="0"/>
      <w:marBottom w:val="0"/>
      <w:divBdr>
        <w:top w:val="none" w:sz="0" w:space="0" w:color="auto"/>
        <w:left w:val="none" w:sz="0" w:space="0" w:color="auto"/>
        <w:bottom w:val="none" w:sz="0" w:space="0" w:color="auto"/>
        <w:right w:val="none" w:sz="0" w:space="0" w:color="auto"/>
      </w:divBdr>
    </w:div>
    <w:div w:id="1089741373">
      <w:bodyDiv w:val="1"/>
      <w:marLeft w:val="0"/>
      <w:marRight w:val="0"/>
      <w:marTop w:val="0"/>
      <w:marBottom w:val="0"/>
      <w:divBdr>
        <w:top w:val="none" w:sz="0" w:space="0" w:color="auto"/>
        <w:left w:val="none" w:sz="0" w:space="0" w:color="auto"/>
        <w:bottom w:val="none" w:sz="0" w:space="0" w:color="auto"/>
        <w:right w:val="none" w:sz="0" w:space="0" w:color="auto"/>
      </w:divBdr>
    </w:div>
    <w:div w:id="1093357610">
      <w:bodyDiv w:val="1"/>
      <w:marLeft w:val="0"/>
      <w:marRight w:val="0"/>
      <w:marTop w:val="0"/>
      <w:marBottom w:val="0"/>
      <w:divBdr>
        <w:top w:val="none" w:sz="0" w:space="0" w:color="auto"/>
        <w:left w:val="none" w:sz="0" w:space="0" w:color="auto"/>
        <w:bottom w:val="none" w:sz="0" w:space="0" w:color="auto"/>
        <w:right w:val="none" w:sz="0" w:space="0" w:color="auto"/>
      </w:divBdr>
    </w:div>
    <w:div w:id="1094982000">
      <w:bodyDiv w:val="1"/>
      <w:marLeft w:val="0"/>
      <w:marRight w:val="0"/>
      <w:marTop w:val="0"/>
      <w:marBottom w:val="0"/>
      <w:divBdr>
        <w:top w:val="none" w:sz="0" w:space="0" w:color="auto"/>
        <w:left w:val="none" w:sz="0" w:space="0" w:color="auto"/>
        <w:bottom w:val="none" w:sz="0" w:space="0" w:color="auto"/>
        <w:right w:val="none" w:sz="0" w:space="0" w:color="auto"/>
      </w:divBdr>
    </w:div>
    <w:div w:id="1095053032">
      <w:bodyDiv w:val="1"/>
      <w:marLeft w:val="0"/>
      <w:marRight w:val="0"/>
      <w:marTop w:val="0"/>
      <w:marBottom w:val="0"/>
      <w:divBdr>
        <w:top w:val="none" w:sz="0" w:space="0" w:color="auto"/>
        <w:left w:val="none" w:sz="0" w:space="0" w:color="auto"/>
        <w:bottom w:val="none" w:sz="0" w:space="0" w:color="auto"/>
        <w:right w:val="none" w:sz="0" w:space="0" w:color="auto"/>
      </w:divBdr>
    </w:div>
    <w:div w:id="1101219777">
      <w:bodyDiv w:val="1"/>
      <w:marLeft w:val="0"/>
      <w:marRight w:val="0"/>
      <w:marTop w:val="0"/>
      <w:marBottom w:val="0"/>
      <w:divBdr>
        <w:top w:val="none" w:sz="0" w:space="0" w:color="auto"/>
        <w:left w:val="none" w:sz="0" w:space="0" w:color="auto"/>
        <w:bottom w:val="none" w:sz="0" w:space="0" w:color="auto"/>
        <w:right w:val="none" w:sz="0" w:space="0" w:color="auto"/>
      </w:divBdr>
    </w:div>
    <w:div w:id="1112439191">
      <w:bodyDiv w:val="1"/>
      <w:marLeft w:val="0"/>
      <w:marRight w:val="0"/>
      <w:marTop w:val="0"/>
      <w:marBottom w:val="0"/>
      <w:divBdr>
        <w:top w:val="none" w:sz="0" w:space="0" w:color="auto"/>
        <w:left w:val="none" w:sz="0" w:space="0" w:color="auto"/>
        <w:bottom w:val="none" w:sz="0" w:space="0" w:color="auto"/>
        <w:right w:val="none" w:sz="0" w:space="0" w:color="auto"/>
      </w:divBdr>
    </w:div>
    <w:div w:id="1120955845">
      <w:bodyDiv w:val="1"/>
      <w:marLeft w:val="0"/>
      <w:marRight w:val="0"/>
      <w:marTop w:val="0"/>
      <w:marBottom w:val="0"/>
      <w:divBdr>
        <w:top w:val="none" w:sz="0" w:space="0" w:color="auto"/>
        <w:left w:val="none" w:sz="0" w:space="0" w:color="auto"/>
        <w:bottom w:val="none" w:sz="0" w:space="0" w:color="auto"/>
        <w:right w:val="none" w:sz="0" w:space="0" w:color="auto"/>
      </w:divBdr>
    </w:div>
    <w:div w:id="1121649605">
      <w:bodyDiv w:val="1"/>
      <w:marLeft w:val="0"/>
      <w:marRight w:val="0"/>
      <w:marTop w:val="0"/>
      <w:marBottom w:val="0"/>
      <w:divBdr>
        <w:top w:val="none" w:sz="0" w:space="0" w:color="auto"/>
        <w:left w:val="none" w:sz="0" w:space="0" w:color="auto"/>
        <w:bottom w:val="none" w:sz="0" w:space="0" w:color="auto"/>
        <w:right w:val="none" w:sz="0" w:space="0" w:color="auto"/>
      </w:divBdr>
    </w:div>
    <w:div w:id="1126042687">
      <w:bodyDiv w:val="1"/>
      <w:marLeft w:val="0"/>
      <w:marRight w:val="0"/>
      <w:marTop w:val="0"/>
      <w:marBottom w:val="0"/>
      <w:divBdr>
        <w:top w:val="none" w:sz="0" w:space="0" w:color="auto"/>
        <w:left w:val="none" w:sz="0" w:space="0" w:color="auto"/>
        <w:bottom w:val="none" w:sz="0" w:space="0" w:color="auto"/>
        <w:right w:val="none" w:sz="0" w:space="0" w:color="auto"/>
      </w:divBdr>
    </w:div>
    <w:div w:id="1131242670">
      <w:bodyDiv w:val="1"/>
      <w:marLeft w:val="0"/>
      <w:marRight w:val="0"/>
      <w:marTop w:val="0"/>
      <w:marBottom w:val="0"/>
      <w:divBdr>
        <w:top w:val="none" w:sz="0" w:space="0" w:color="auto"/>
        <w:left w:val="none" w:sz="0" w:space="0" w:color="auto"/>
        <w:bottom w:val="none" w:sz="0" w:space="0" w:color="auto"/>
        <w:right w:val="none" w:sz="0" w:space="0" w:color="auto"/>
      </w:divBdr>
    </w:div>
    <w:div w:id="1132937951">
      <w:bodyDiv w:val="1"/>
      <w:marLeft w:val="0"/>
      <w:marRight w:val="0"/>
      <w:marTop w:val="0"/>
      <w:marBottom w:val="0"/>
      <w:divBdr>
        <w:top w:val="none" w:sz="0" w:space="0" w:color="auto"/>
        <w:left w:val="none" w:sz="0" w:space="0" w:color="auto"/>
        <w:bottom w:val="none" w:sz="0" w:space="0" w:color="auto"/>
        <w:right w:val="none" w:sz="0" w:space="0" w:color="auto"/>
      </w:divBdr>
    </w:div>
    <w:div w:id="1133475528">
      <w:bodyDiv w:val="1"/>
      <w:marLeft w:val="0"/>
      <w:marRight w:val="0"/>
      <w:marTop w:val="0"/>
      <w:marBottom w:val="0"/>
      <w:divBdr>
        <w:top w:val="none" w:sz="0" w:space="0" w:color="auto"/>
        <w:left w:val="none" w:sz="0" w:space="0" w:color="auto"/>
        <w:bottom w:val="none" w:sz="0" w:space="0" w:color="auto"/>
        <w:right w:val="none" w:sz="0" w:space="0" w:color="auto"/>
      </w:divBdr>
    </w:div>
    <w:div w:id="1146555418">
      <w:bodyDiv w:val="1"/>
      <w:marLeft w:val="0"/>
      <w:marRight w:val="0"/>
      <w:marTop w:val="0"/>
      <w:marBottom w:val="0"/>
      <w:divBdr>
        <w:top w:val="none" w:sz="0" w:space="0" w:color="auto"/>
        <w:left w:val="none" w:sz="0" w:space="0" w:color="auto"/>
        <w:bottom w:val="none" w:sz="0" w:space="0" w:color="auto"/>
        <w:right w:val="none" w:sz="0" w:space="0" w:color="auto"/>
      </w:divBdr>
    </w:div>
    <w:div w:id="1147087050">
      <w:bodyDiv w:val="1"/>
      <w:marLeft w:val="0"/>
      <w:marRight w:val="0"/>
      <w:marTop w:val="0"/>
      <w:marBottom w:val="0"/>
      <w:divBdr>
        <w:top w:val="none" w:sz="0" w:space="0" w:color="auto"/>
        <w:left w:val="none" w:sz="0" w:space="0" w:color="auto"/>
        <w:bottom w:val="none" w:sz="0" w:space="0" w:color="auto"/>
        <w:right w:val="none" w:sz="0" w:space="0" w:color="auto"/>
      </w:divBdr>
    </w:div>
    <w:div w:id="1149904893">
      <w:bodyDiv w:val="1"/>
      <w:marLeft w:val="0"/>
      <w:marRight w:val="0"/>
      <w:marTop w:val="0"/>
      <w:marBottom w:val="0"/>
      <w:divBdr>
        <w:top w:val="none" w:sz="0" w:space="0" w:color="auto"/>
        <w:left w:val="none" w:sz="0" w:space="0" w:color="auto"/>
        <w:bottom w:val="none" w:sz="0" w:space="0" w:color="auto"/>
        <w:right w:val="none" w:sz="0" w:space="0" w:color="auto"/>
      </w:divBdr>
    </w:div>
    <w:div w:id="1157646695">
      <w:bodyDiv w:val="1"/>
      <w:marLeft w:val="0"/>
      <w:marRight w:val="0"/>
      <w:marTop w:val="0"/>
      <w:marBottom w:val="0"/>
      <w:divBdr>
        <w:top w:val="none" w:sz="0" w:space="0" w:color="auto"/>
        <w:left w:val="none" w:sz="0" w:space="0" w:color="auto"/>
        <w:bottom w:val="none" w:sz="0" w:space="0" w:color="auto"/>
        <w:right w:val="none" w:sz="0" w:space="0" w:color="auto"/>
      </w:divBdr>
    </w:div>
    <w:div w:id="1168398623">
      <w:bodyDiv w:val="1"/>
      <w:marLeft w:val="0"/>
      <w:marRight w:val="0"/>
      <w:marTop w:val="0"/>
      <w:marBottom w:val="0"/>
      <w:divBdr>
        <w:top w:val="none" w:sz="0" w:space="0" w:color="auto"/>
        <w:left w:val="none" w:sz="0" w:space="0" w:color="auto"/>
        <w:bottom w:val="none" w:sz="0" w:space="0" w:color="auto"/>
        <w:right w:val="none" w:sz="0" w:space="0" w:color="auto"/>
      </w:divBdr>
    </w:div>
    <w:div w:id="1177620840">
      <w:bodyDiv w:val="1"/>
      <w:marLeft w:val="0"/>
      <w:marRight w:val="0"/>
      <w:marTop w:val="0"/>
      <w:marBottom w:val="0"/>
      <w:divBdr>
        <w:top w:val="none" w:sz="0" w:space="0" w:color="auto"/>
        <w:left w:val="none" w:sz="0" w:space="0" w:color="auto"/>
        <w:bottom w:val="none" w:sz="0" w:space="0" w:color="auto"/>
        <w:right w:val="none" w:sz="0" w:space="0" w:color="auto"/>
      </w:divBdr>
    </w:div>
    <w:div w:id="1182477040">
      <w:bodyDiv w:val="1"/>
      <w:marLeft w:val="0"/>
      <w:marRight w:val="0"/>
      <w:marTop w:val="0"/>
      <w:marBottom w:val="0"/>
      <w:divBdr>
        <w:top w:val="none" w:sz="0" w:space="0" w:color="auto"/>
        <w:left w:val="none" w:sz="0" w:space="0" w:color="auto"/>
        <w:bottom w:val="none" w:sz="0" w:space="0" w:color="auto"/>
        <w:right w:val="none" w:sz="0" w:space="0" w:color="auto"/>
      </w:divBdr>
    </w:div>
    <w:div w:id="1186402518">
      <w:bodyDiv w:val="1"/>
      <w:marLeft w:val="0"/>
      <w:marRight w:val="0"/>
      <w:marTop w:val="0"/>
      <w:marBottom w:val="0"/>
      <w:divBdr>
        <w:top w:val="none" w:sz="0" w:space="0" w:color="auto"/>
        <w:left w:val="none" w:sz="0" w:space="0" w:color="auto"/>
        <w:bottom w:val="none" w:sz="0" w:space="0" w:color="auto"/>
        <w:right w:val="none" w:sz="0" w:space="0" w:color="auto"/>
      </w:divBdr>
    </w:div>
    <w:div w:id="1196846145">
      <w:bodyDiv w:val="1"/>
      <w:marLeft w:val="0"/>
      <w:marRight w:val="0"/>
      <w:marTop w:val="0"/>
      <w:marBottom w:val="0"/>
      <w:divBdr>
        <w:top w:val="none" w:sz="0" w:space="0" w:color="auto"/>
        <w:left w:val="none" w:sz="0" w:space="0" w:color="auto"/>
        <w:bottom w:val="none" w:sz="0" w:space="0" w:color="auto"/>
        <w:right w:val="none" w:sz="0" w:space="0" w:color="auto"/>
      </w:divBdr>
    </w:div>
    <w:div w:id="1208487505">
      <w:bodyDiv w:val="1"/>
      <w:marLeft w:val="0"/>
      <w:marRight w:val="0"/>
      <w:marTop w:val="0"/>
      <w:marBottom w:val="0"/>
      <w:divBdr>
        <w:top w:val="none" w:sz="0" w:space="0" w:color="auto"/>
        <w:left w:val="none" w:sz="0" w:space="0" w:color="auto"/>
        <w:bottom w:val="none" w:sz="0" w:space="0" w:color="auto"/>
        <w:right w:val="none" w:sz="0" w:space="0" w:color="auto"/>
      </w:divBdr>
    </w:div>
    <w:div w:id="1209880566">
      <w:bodyDiv w:val="1"/>
      <w:marLeft w:val="0"/>
      <w:marRight w:val="0"/>
      <w:marTop w:val="0"/>
      <w:marBottom w:val="0"/>
      <w:divBdr>
        <w:top w:val="none" w:sz="0" w:space="0" w:color="auto"/>
        <w:left w:val="none" w:sz="0" w:space="0" w:color="auto"/>
        <w:bottom w:val="none" w:sz="0" w:space="0" w:color="auto"/>
        <w:right w:val="none" w:sz="0" w:space="0" w:color="auto"/>
      </w:divBdr>
    </w:div>
    <w:div w:id="1211384393">
      <w:bodyDiv w:val="1"/>
      <w:marLeft w:val="0"/>
      <w:marRight w:val="0"/>
      <w:marTop w:val="0"/>
      <w:marBottom w:val="0"/>
      <w:divBdr>
        <w:top w:val="none" w:sz="0" w:space="0" w:color="auto"/>
        <w:left w:val="none" w:sz="0" w:space="0" w:color="auto"/>
        <w:bottom w:val="none" w:sz="0" w:space="0" w:color="auto"/>
        <w:right w:val="none" w:sz="0" w:space="0" w:color="auto"/>
      </w:divBdr>
    </w:div>
    <w:div w:id="1211645373">
      <w:bodyDiv w:val="1"/>
      <w:marLeft w:val="0"/>
      <w:marRight w:val="0"/>
      <w:marTop w:val="0"/>
      <w:marBottom w:val="0"/>
      <w:divBdr>
        <w:top w:val="none" w:sz="0" w:space="0" w:color="auto"/>
        <w:left w:val="none" w:sz="0" w:space="0" w:color="auto"/>
        <w:bottom w:val="none" w:sz="0" w:space="0" w:color="auto"/>
        <w:right w:val="none" w:sz="0" w:space="0" w:color="auto"/>
      </w:divBdr>
    </w:div>
    <w:div w:id="1218129842">
      <w:bodyDiv w:val="1"/>
      <w:marLeft w:val="0"/>
      <w:marRight w:val="0"/>
      <w:marTop w:val="0"/>
      <w:marBottom w:val="0"/>
      <w:divBdr>
        <w:top w:val="none" w:sz="0" w:space="0" w:color="auto"/>
        <w:left w:val="none" w:sz="0" w:space="0" w:color="auto"/>
        <w:bottom w:val="none" w:sz="0" w:space="0" w:color="auto"/>
        <w:right w:val="none" w:sz="0" w:space="0" w:color="auto"/>
      </w:divBdr>
    </w:div>
    <w:div w:id="1220439497">
      <w:bodyDiv w:val="1"/>
      <w:marLeft w:val="0"/>
      <w:marRight w:val="0"/>
      <w:marTop w:val="0"/>
      <w:marBottom w:val="0"/>
      <w:divBdr>
        <w:top w:val="none" w:sz="0" w:space="0" w:color="auto"/>
        <w:left w:val="none" w:sz="0" w:space="0" w:color="auto"/>
        <w:bottom w:val="none" w:sz="0" w:space="0" w:color="auto"/>
        <w:right w:val="none" w:sz="0" w:space="0" w:color="auto"/>
      </w:divBdr>
    </w:div>
    <w:div w:id="1226603497">
      <w:bodyDiv w:val="1"/>
      <w:marLeft w:val="0"/>
      <w:marRight w:val="0"/>
      <w:marTop w:val="0"/>
      <w:marBottom w:val="0"/>
      <w:divBdr>
        <w:top w:val="none" w:sz="0" w:space="0" w:color="auto"/>
        <w:left w:val="none" w:sz="0" w:space="0" w:color="auto"/>
        <w:bottom w:val="none" w:sz="0" w:space="0" w:color="auto"/>
        <w:right w:val="none" w:sz="0" w:space="0" w:color="auto"/>
      </w:divBdr>
    </w:div>
    <w:div w:id="1227456477">
      <w:bodyDiv w:val="1"/>
      <w:marLeft w:val="0"/>
      <w:marRight w:val="0"/>
      <w:marTop w:val="0"/>
      <w:marBottom w:val="0"/>
      <w:divBdr>
        <w:top w:val="none" w:sz="0" w:space="0" w:color="auto"/>
        <w:left w:val="none" w:sz="0" w:space="0" w:color="auto"/>
        <w:bottom w:val="none" w:sz="0" w:space="0" w:color="auto"/>
        <w:right w:val="none" w:sz="0" w:space="0" w:color="auto"/>
      </w:divBdr>
    </w:div>
    <w:div w:id="1229731470">
      <w:bodyDiv w:val="1"/>
      <w:marLeft w:val="0"/>
      <w:marRight w:val="0"/>
      <w:marTop w:val="0"/>
      <w:marBottom w:val="0"/>
      <w:divBdr>
        <w:top w:val="none" w:sz="0" w:space="0" w:color="auto"/>
        <w:left w:val="none" w:sz="0" w:space="0" w:color="auto"/>
        <w:bottom w:val="none" w:sz="0" w:space="0" w:color="auto"/>
        <w:right w:val="none" w:sz="0" w:space="0" w:color="auto"/>
      </w:divBdr>
    </w:div>
    <w:div w:id="1234974593">
      <w:bodyDiv w:val="1"/>
      <w:marLeft w:val="0"/>
      <w:marRight w:val="0"/>
      <w:marTop w:val="0"/>
      <w:marBottom w:val="0"/>
      <w:divBdr>
        <w:top w:val="none" w:sz="0" w:space="0" w:color="auto"/>
        <w:left w:val="none" w:sz="0" w:space="0" w:color="auto"/>
        <w:bottom w:val="none" w:sz="0" w:space="0" w:color="auto"/>
        <w:right w:val="none" w:sz="0" w:space="0" w:color="auto"/>
      </w:divBdr>
    </w:div>
    <w:div w:id="1237940449">
      <w:bodyDiv w:val="1"/>
      <w:marLeft w:val="0"/>
      <w:marRight w:val="0"/>
      <w:marTop w:val="0"/>
      <w:marBottom w:val="0"/>
      <w:divBdr>
        <w:top w:val="none" w:sz="0" w:space="0" w:color="auto"/>
        <w:left w:val="none" w:sz="0" w:space="0" w:color="auto"/>
        <w:bottom w:val="none" w:sz="0" w:space="0" w:color="auto"/>
        <w:right w:val="none" w:sz="0" w:space="0" w:color="auto"/>
      </w:divBdr>
    </w:div>
    <w:div w:id="1239710225">
      <w:bodyDiv w:val="1"/>
      <w:marLeft w:val="0"/>
      <w:marRight w:val="0"/>
      <w:marTop w:val="0"/>
      <w:marBottom w:val="0"/>
      <w:divBdr>
        <w:top w:val="none" w:sz="0" w:space="0" w:color="auto"/>
        <w:left w:val="none" w:sz="0" w:space="0" w:color="auto"/>
        <w:bottom w:val="none" w:sz="0" w:space="0" w:color="auto"/>
        <w:right w:val="none" w:sz="0" w:space="0" w:color="auto"/>
      </w:divBdr>
    </w:div>
    <w:div w:id="1242065478">
      <w:bodyDiv w:val="1"/>
      <w:marLeft w:val="0"/>
      <w:marRight w:val="0"/>
      <w:marTop w:val="0"/>
      <w:marBottom w:val="0"/>
      <w:divBdr>
        <w:top w:val="none" w:sz="0" w:space="0" w:color="auto"/>
        <w:left w:val="none" w:sz="0" w:space="0" w:color="auto"/>
        <w:bottom w:val="none" w:sz="0" w:space="0" w:color="auto"/>
        <w:right w:val="none" w:sz="0" w:space="0" w:color="auto"/>
      </w:divBdr>
    </w:div>
    <w:div w:id="1251695654">
      <w:bodyDiv w:val="1"/>
      <w:marLeft w:val="0"/>
      <w:marRight w:val="0"/>
      <w:marTop w:val="0"/>
      <w:marBottom w:val="0"/>
      <w:divBdr>
        <w:top w:val="none" w:sz="0" w:space="0" w:color="auto"/>
        <w:left w:val="none" w:sz="0" w:space="0" w:color="auto"/>
        <w:bottom w:val="none" w:sz="0" w:space="0" w:color="auto"/>
        <w:right w:val="none" w:sz="0" w:space="0" w:color="auto"/>
      </w:divBdr>
    </w:div>
    <w:div w:id="1251815540">
      <w:bodyDiv w:val="1"/>
      <w:marLeft w:val="0"/>
      <w:marRight w:val="0"/>
      <w:marTop w:val="0"/>
      <w:marBottom w:val="0"/>
      <w:divBdr>
        <w:top w:val="none" w:sz="0" w:space="0" w:color="auto"/>
        <w:left w:val="none" w:sz="0" w:space="0" w:color="auto"/>
        <w:bottom w:val="none" w:sz="0" w:space="0" w:color="auto"/>
        <w:right w:val="none" w:sz="0" w:space="0" w:color="auto"/>
      </w:divBdr>
    </w:div>
    <w:div w:id="1253127226">
      <w:bodyDiv w:val="1"/>
      <w:marLeft w:val="0"/>
      <w:marRight w:val="0"/>
      <w:marTop w:val="0"/>
      <w:marBottom w:val="0"/>
      <w:divBdr>
        <w:top w:val="none" w:sz="0" w:space="0" w:color="auto"/>
        <w:left w:val="none" w:sz="0" w:space="0" w:color="auto"/>
        <w:bottom w:val="none" w:sz="0" w:space="0" w:color="auto"/>
        <w:right w:val="none" w:sz="0" w:space="0" w:color="auto"/>
      </w:divBdr>
    </w:div>
    <w:div w:id="1256942977">
      <w:bodyDiv w:val="1"/>
      <w:marLeft w:val="0"/>
      <w:marRight w:val="0"/>
      <w:marTop w:val="0"/>
      <w:marBottom w:val="0"/>
      <w:divBdr>
        <w:top w:val="none" w:sz="0" w:space="0" w:color="auto"/>
        <w:left w:val="none" w:sz="0" w:space="0" w:color="auto"/>
        <w:bottom w:val="none" w:sz="0" w:space="0" w:color="auto"/>
        <w:right w:val="none" w:sz="0" w:space="0" w:color="auto"/>
      </w:divBdr>
    </w:div>
    <w:div w:id="1260453998">
      <w:bodyDiv w:val="1"/>
      <w:marLeft w:val="0"/>
      <w:marRight w:val="0"/>
      <w:marTop w:val="0"/>
      <w:marBottom w:val="0"/>
      <w:divBdr>
        <w:top w:val="none" w:sz="0" w:space="0" w:color="auto"/>
        <w:left w:val="none" w:sz="0" w:space="0" w:color="auto"/>
        <w:bottom w:val="none" w:sz="0" w:space="0" w:color="auto"/>
        <w:right w:val="none" w:sz="0" w:space="0" w:color="auto"/>
      </w:divBdr>
    </w:div>
    <w:div w:id="1274744816">
      <w:bodyDiv w:val="1"/>
      <w:marLeft w:val="0"/>
      <w:marRight w:val="0"/>
      <w:marTop w:val="0"/>
      <w:marBottom w:val="0"/>
      <w:divBdr>
        <w:top w:val="none" w:sz="0" w:space="0" w:color="auto"/>
        <w:left w:val="none" w:sz="0" w:space="0" w:color="auto"/>
        <w:bottom w:val="none" w:sz="0" w:space="0" w:color="auto"/>
        <w:right w:val="none" w:sz="0" w:space="0" w:color="auto"/>
      </w:divBdr>
    </w:div>
    <w:div w:id="1275211805">
      <w:bodyDiv w:val="1"/>
      <w:marLeft w:val="0"/>
      <w:marRight w:val="0"/>
      <w:marTop w:val="0"/>
      <w:marBottom w:val="0"/>
      <w:divBdr>
        <w:top w:val="none" w:sz="0" w:space="0" w:color="auto"/>
        <w:left w:val="none" w:sz="0" w:space="0" w:color="auto"/>
        <w:bottom w:val="none" w:sz="0" w:space="0" w:color="auto"/>
        <w:right w:val="none" w:sz="0" w:space="0" w:color="auto"/>
      </w:divBdr>
    </w:div>
    <w:div w:id="1278223122">
      <w:bodyDiv w:val="1"/>
      <w:marLeft w:val="0"/>
      <w:marRight w:val="0"/>
      <w:marTop w:val="0"/>
      <w:marBottom w:val="0"/>
      <w:divBdr>
        <w:top w:val="none" w:sz="0" w:space="0" w:color="auto"/>
        <w:left w:val="none" w:sz="0" w:space="0" w:color="auto"/>
        <w:bottom w:val="none" w:sz="0" w:space="0" w:color="auto"/>
        <w:right w:val="none" w:sz="0" w:space="0" w:color="auto"/>
      </w:divBdr>
    </w:div>
    <w:div w:id="1281644381">
      <w:bodyDiv w:val="1"/>
      <w:marLeft w:val="0"/>
      <w:marRight w:val="0"/>
      <w:marTop w:val="0"/>
      <w:marBottom w:val="0"/>
      <w:divBdr>
        <w:top w:val="none" w:sz="0" w:space="0" w:color="auto"/>
        <w:left w:val="none" w:sz="0" w:space="0" w:color="auto"/>
        <w:bottom w:val="none" w:sz="0" w:space="0" w:color="auto"/>
        <w:right w:val="none" w:sz="0" w:space="0" w:color="auto"/>
      </w:divBdr>
    </w:div>
    <w:div w:id="1296983163">
      <w:bodyDiv w:val="1"/>
      <w:marLeft w:val="0"/>
      <w:marRight w:val="0"/>
      <w:marTop w:val="0"/>
      <w:marBottom w:val="0"/>
      <w:divBdr>
        <w:top w:val="none" w:sz="0" w:space="0" w:color="auto"/>
        <w:left w:val="none" w:sz="0" w:space="0" w:color="auto"/>
        <w:bottom w:val="none" w:sz="0" w:space="0" w:color="auto"/>
        <w:right w:val="none" w:sz="0" w:space="0" w:color="auto"/>
      </w:divBdr>
    </w:div>
    <w:div w:id="1308242662">
      <w:bodyDiv w:val="1"/>
      <w:marLeft w:val="0"/>
      <w:marRight w:val="0"/>
      <w:marTop w:val="0"/>
      <w:marBottom w:val="0"/>
      <w:divBdr>
        <w:top w:val="none" w:sz="0" w:space="0" w:color="auto"/>
        <w:left w:val="none" w:sz="0" w:space="0" w:color="auto"/>
        <w:bottom w:val="none" w:sz="0" w:space="0" w:color="auto"/>
        <w:right w:val="none" w:sz="0" w:space="0" w:color="auto"/>
      </w:divBdr>
    </w:div>
    <w:div w:id="1317492505">
      <w:bodyDiv w:val="1"/>
      <w:marLeft w:val="0"/>
      <w:marRight w:val="0"/>
      <w:marTop w:val="0"/>
      <w:marBottom w:val="0"/>
      <w:divBdr>
        <w:top w:val="none" w:sz="0" w:space="0" w:color="auto"/>
        <w:left w:val="none" w:sz="0" w:space="0" w:color="auto"/>
        <w:bottom w:val="none" w:sz="0" w:space="0" w:color="auto"/>
        <w:right w:val="none" w:sz="0" w:space="0" w:color="auto"/>
      </w:divBdr>
    </w:div>
    <w:div w:id="1320496250">
      <w:bodyDiv w:val="1"/>
      <w:marLeft w:val="0"/>
      <w:marRight w:val="0"/>
      <w:marTop w:val="0"/>
      <w:marBottom w:val="0"/>
      <w:divBdr>
        <w:top w:val="none" w:sz="0" w:space="0" w:color="auto"/>
        <w:left w:val="none" w:sz="0" w:space="0" w:color="auto"/>
        <w:bottom w:val="none" w:sz="0" w:space="0" w:color="auto"/>
        <w:right w:val="none" w:sz="0" w:space="0" w:color="auto"/>
      </w:divBdr>
    </w:div>
    <w:div w:id="1332639991">
      <w:bodyDiv w:val="1"/>
      <w:marLeft w:val="0"/>
      <w:marRight w:val="0"/>
      <w:marTop w:val="0"/>
      <w:marBottom w:val="0"/>
      <w:divBdr>
        <w:top w:val="none" w:sz="0" w:space="0" w:color="auto"/>
        <w:left w:val="none" w:sz="0" w:space="0" w:color="auto"/>
        <w:bottom w:val="none" w:sz="0" w:space="0" w:color="auto"/>
        <w:right w:val="none" w:sz="0" w:space="0" w:color="auto"/>
      </w:divBdr>
    </w:div>
    <w:div w:id="1332836184">
      <w:bodyDiv w:val="1"/>
      <w:marLeft w:val="0"/>
      <w:marRight w:val="0"/>
      <w:marTop w:val="0"/>
      <w:marBottom w:val="0"/>
      <w:divBdr>
        <w:top w:val="none" w:sz="0" w:space="0" w:color="auto"/>
        <w:left w:val="none" w:sz="0" w:space="0" w:color="auto"/>
        <w:bottom w:val="none" w:sz="0" w:space="0" w:color="auto"/>
        <w:right w:val="none" w:sz="0" w:space="0" w:color="auto"/>
      </w:divBdr>
    </w:div>
    <w:div w:id="1341279358">
      <w:bodyDiv w:val="1"/>
      <w:marLeft w:val="0"/>
      <w:marRight w:val="0"/>
      <w:marTop w:val="0"/>
      <w:marBottom w:val="0"/>
      <w:divBdr>
        <w:top w:val="none" w:sz="0" w:space="0" w:color="auto"/>
        <w:left w:val="none" w:sz="0" w:space="0" w:color="auto"/>
        <w:bottom w:val="none" w:sz="0" w:space="0" w:color="auto"/>
        <w:right w:val="none" w:sz="0" w:space="0" w:color="auto"/>
      </w:divBdr>
    </w:div>
    <w:div w:id="1367490909">
      <w:bodyDiv w:val="1"/>
      <w:marLeft w:val="0"/>
      <w:marRight w:val="0"/>
      <w:marTop w:val="0"/>
      <w:marBottom w:val="0"/>
      <w:divBdr>
        <w:top w:val="none" w:sz="0" w:space="0" w:color="auto"/>
        <w:left w:val="none" w:sz="0" w:space="0" w:color="auto"/>
        <w:bottom w:val="none" w:sz="0" w:space="0" w:color="auto"/>
        <w:right w:val="none" w:sz="0" w:space="0" w:color="auto"/>
      </w:divBdr>
    </w:div>
    <w:div w:id="1368409590">
      <w:bodyDiv w:val="1"/>
      <w:marLeft w:val="0"/>
      <w:marRight w:val="0"/>
      <w:marTop w:val="0"/>
      <w:marBottom w:val="0"/>
      <w:divBdr>
        <w:top w:val="none" w:sz="0" w:space="0" w:color="auto"/>
        <w:left w:val="none" w:sz="0" w:space="0" w:color="auto"/>
        <w:bottom w:val="none" w:sz="0" w:space="0" w:color="auto"/>
        <w:right w:val="none" w:sz="0" w:space="0" w:color="auto"/>
      </w:divBdr>
    </w:div>
    <w:div w:id="1373923798">
      <w:bodyDiv w:val="1"/>
      <w:marLeft w:val="0"/>
      <w:marRight w:val="0"/>
      <w:marTop w:val="0"/>
      <w:marBottom w:val="0"/>
      <w:divBdr>
        <w:top w:val="none" w:sz="0" w:space="0" w:color="auto"/>
        <w:left w:val="none" w:sz="0" w:space="0" w:color="auto"/>
        <w:bottom w:val="none" w:sz="0" w:space="0" w:color="auto"/>
        <w:right w:val="none" w:sz="0" w:space="0" w:color="auto"/>
      </w:divBdr>
    </w:div>
    <w:div w:id="1375930611">
      <w:bodyDiv w:val="1"/>
      <w:marLeft w:val="0"/>
      <w:marRight w:val="0"/>
      <w:marTop w:val="0"/>
      <w:marBottom w:val="0"/>
      <w:divBdr>
        <w:top w:val="none" w:sz="0" w:space="0" w:color="auto"/>
        <w:left w:val="none" w:sz="0" w:space="0" w:color="auto"/>
        <w:bottom w:val="none" w:sz="0" w:space="0" w:color="auto"/>
        <w:right w:val="none" w:sz="0" w:space="0" w:color="auto"/>
      </w:divBdr>
    </w:div>
    <w:div w:id="1380860492">
      <w:bodyDiv w:val="1"/>
      <w:marLeft w:val="0"/>
      <w:marRight w:val="0"/>
      <w:marTop w:val="0"/>
      <w:marBottom w:val="0"/>
      <w:divBdr>
        <w:top w:val="none" w:sz="0" w:space="0" w:color="auto"/>
        <w:left w:val="none" w:sz="0" w:space="0" w:color="auto"/>
        <w:bottom w:val="none" w:sz="0" w:space="0" w:color="auto"/>
        <w:right w:val="none" w:sz="0" w:space="0" w:color="auto"/>
      </w:divBdr>
    </w:div>
    <w:div w:id="1389840685">
      <w:bodyDiv w:val="1"/>
      <w:marLeft w:val="0"/>
      <w:marRight w:val="0"/>
      <w:marTop w:val="0"/>
      <w:marBottom w:val="0"/>
      <w:divBdr>
        <w:top w:val="none" w:sz="0" w:space="0" w:color="auto"/>
        <w:left w:val="none" w:sz="0" w:space="0" w:color="auto"/>
        <w:bottom w:val="none" w:sz="0" w:space="0" w:color="auto"/>
        <w:right w:val="none" w:sz="0" w:space="0" w:color="auto"/>
      </w:divBdr>
    </w:div>
    <w:div w:id="1390574290">
      <w:bodyDiv w:val="1"/>
      <w:marLeft w:val="0"/>
      <w:marRight w:val="0"/>
      <w:marTop w:val="0"/>
      <w:marBottom w:val="0"/>
      <w:divBdr>
        <w:top w:val="none" w:sz="0" w:space="0" w:color="auto"/>
        <w:left w:val="none" w:sz="0" w:space="0" w:color="auto"/>
        <w:bottom w:val="none" w:sz="0" w:space="0" w:color="auto"/>
        <w:right w:val="none" w:sz="0" w:space="0" w:color="auto"/>
      </w:divBdr>
    </w:div>
    <w:div w:id="1393189565">
      <w:bodyDiv w:val="1"/>
      <w:marLeft w:val="0"/>
      <w:marRight w:val="0"/>
      <w:marTop w:val="0"/>
      <w:marBottom w:val="0"/>
      <w:divBdr>
        <w:top w:val="none" w:sz="0" w:space="0" w:color="auto"/>
        <w:left w:val="none" w:sz="0" w:space="0" w:color="auto"/>
        <w:bottom w:val="none" w:sz="0" w:space="0" w:color="auto"/>
        <w:right w:val="none" w:sz="0" w:space="0" w:color="auto"/>
      </w:divBdr>
    </w:div>
    <w:div w:id="1396539290">
      <w:bodyDiv w:val="1"/>
      <w:marLeft w:val="0"/>
      <w:marRight w:val="0"/>
      <w:marTop w:val="0"/>
      <w:marBottom w:val="0"/>
      <w:divBdr>
        <w:top w:val="none" w:sz="0" w:space="0" w:color="auto"/>
        <w:left w:val="none" w:sz="0" w:space="0" w:color="auto"/>
        <w:bottom w:val="none" w:sz="0" w:space="0" w:color="auto"/>
        <w:right w:val="none" w:sz="0" w:space="0" w:color="auto"/>
      </w:divBdr>
    </w:div>
    <w:div w:id="1412703338">
      <w:bodyDiv w:val="1"/>
      <w:marLeft w:val="0"/>
      <w:marRight w:val="0"/>
      <w:marTop w:val="0"/>
      <w:marBottom w:val="0"/>
      <w:divBdr>
        <w:top w:val="none" w:sz="0" w:space="0" w:color="auto"/>
        <w:left w:val="none" w:sz="0" w:space="0" w:color="auto"/>
        <w:bottom w:val="none" w:sz="0" w:space="0" w:color="auto"/>
        <w:right w:val="none" w:sz="0" w:space="0" w:color="auto"/>
      </w:divBdr>
    </w:div>
    <w:div w:id="1414820377">
      <w:bodyDiv w:val="1"/>
      <w:marLeft w:val="0"/>
      <w:marRight w:val="0"/>
      <w:marTop w:val="0"/>
      <w:marBottom w:val="0"/>
      <w:divBdr>
        <w:top w:val="none" w:sz="0" w:space="0" w:color="auto"/>
        <w:left w:val="none" w:sz="0" w:space="0" w:color="auto"/>
        <w:bottom w:val="none" w:sz="0" w:space="0" w:color="auto"/>
        <w:right w:val="none" w:sz="0" w:space="0" w:color="auto"/>
      </w:divBdr>
    </w:div>
    <w:div w:id="1418867181">
      <w:bodyDiv w:val="1"/>
      <w:marLeft w:val="0"/>
      <w:marRight w:val="0"/>
      <w:marTop w:val="0"/>
      <w:marBottom w:val="0"/>
      <w:divBdr>
        <w:top w:val="none" w:sz="0" w:space="0" w:color="auto"/>
        <w:left w:val="none" w:sz="0" w:space="0" w:color="auto"/>
        <w:bottom w:val="none" w:sz="0" w:space="0" w:color="auto"/>
        <w:right w:val="none" w:sz="0" w:space="0" w:color="auto"/>
      </w:divBdr>
    </w:div>
    <w:div w:id="1428841770">
      <w:bodyDiv w:val="1"/>
      <w:marLeft w:val="0"/>
      <w:marRight w:val="0"/>
      <w:marTop w:val="0"/>
      <w:marBottom w:val="0"/>
      <w:divBdr>
        <w:top w:val="none" w:sz="0" w:space="0" w:color="auto"/>
        <w:left w:val="none" w:sz="0" w:space="0" w:color="auto"/>
        <w:bottom w:val="none" w:sz="0" w:space="0" w:color="auto"/>
        <w:right w:val="none" w:sz="0" w:space="0" w:color="auto"/>
      </w:divBdr>
    </w:div>
    <w:div w:id="1443457487">
      <w:bodyDiv w:val="1"/>
      <w:marLeft w:val="0"/>
      <w:marRight w:val="0"/>
      <w:marTop w:val="0"/>
      <w:marBottom w:val="0"/>
      <w:divBdr>
        <w:top w:val="none" w:sz="0" w:space="0" w:color="auto"/>
        <w:left w:val="none" w:sz="0" w:space="0" w:color="auto"/>
        <w:bottom w:val="none" w:sz="0" w:space="0" w:color="auto"/>
        <w:right w:val="none" w:sz="0" w:space="0" w:color="auto"/>
      </w:divBdr>
    </w:div>
    <w:div w:id="1451121621">
      <w:bodyDiv w:val="1"/>
      <w:marLeft w:val="0"/>
      <w:marRight w:val="0"/>
      <w:marTop w:val="0"/>
      <w:marBottom w:val="0"/>
      <w:divBdr>
        <w:top w:val="none" w:sz="0" w:space="0" w:color="auto"/>
        <w:left w:val="none" w:sz="0" w:space="0" w:color="auto"/>
        <w:bottom w:val="none" w:sz="0" w:space="0" w:color="auto"/>
        <w:right w:val="none" w:sz="0" w:space="0" w:color="auto"/>
      </w:divBdr>
    </w:div>
    <w:div w:id="1458451213">
      <w:bodyDiv w:val="1"/>
      <w:marLeft w:val="0"/>
      <w:marRight w:val="0"/>
      <w:marTop w:val="0"/>
      <w:marBottom w:val="0"/>
      <w:divBdr>
        <w:top w:val="none" w:sz="0" w:space="0" w:color="auto"/>
        <w:left w:val="none" w:sz="0" w:space="0" w:color="auto"/>
        <w:bottom w:val="none" w:sz="0" w:space="0" w:color="auto"/>
        <w:right w:val="none" w:sz="0" w:space="0" w:color="auto"/>
      </w:divBdr>
    </w:div>
    <w:div w:id="1464037395">
      <w:bodyDiv w:val="1"/>
      <w:marLeft w:val="0"/>
      <w:marRight w:val="0"/>
      <w:marTop w:val="0"/>
      <w:marBottom w:val="0"/>
      <w:divBdr>
        <w:top w:val="none" w:sz="0" w:space="0" w:color="auto"/>
        <w:left w:val="none" w:sz="0" w:space="0" w:color="auto"/>
        <w:bottom w:val="none" w:sz="0" w:space="0" w:color="auto"/>
        <w:right w:val="none" w:sz="0" w:space="0" w:color="auto"/>
      </w:divBdr>
    </w:div>
    <w:div w:id="1467817955">
      <w:bodyDiv w:val="1"/>
      <w:marLeft w:val="0"/>
      <w:marRight w:val="0"/>
      <w:marTop w:val="0"/>
      <w:marBottom w:val="0"/>
      <w:divBdr>
        <w:top w:val="none" w:sz="0" w:space="0" w:color="auto"/>
        <w:left w:val="none" w:sz="0" w:space="0" w:color="auto"/>
        <w:bottom w:val="none" w:sz="0" w:space="0" w:color="auto"/>
        <w:right w:val="none" w:sz="0" w:space="0" w:color="auto"/>
      </w:divBdr>
    </w:div>
    <w:div w:id="1479107535">
      <w:bodyDiv w:val="1"/>
      <w:marLeft w:val="0"/>
      <w:marRight w:val="0"/>
      <w:marTop w:val="0"/>
      <w:marBottom w:val="0"/>
      <w:divBdr>
        <w:top w:val="none" w:sz="0" w:space="0" w:color="auto"/>
        <w:left w:val="none" w:sz="0" w:space="0" w:color="auto"/>
        <w:bottom w:val="none" w:sz="0" w:space="0" w:color="auto"/>
        <w:right w:val="none" w:sz="0" w:space="0" w:color="auto"/>
      </w:divBdr>
    </w:div>
    <w:div w:id="1480684868">
      <w:bodyDiv w:val="1"/>
      <w:marLeft w:val="0"/>
      <w:marRight w:val="0"/>
      <w:marTop w:val="0"/>
      <w:marBottom w:val="0"/>
      <w:divBdr>
        <w:top w:val="none" w:sz="0" w:space="0" w:color="auto"/>
        <w:left w:val="none" w:sz="0" w:space="0" w:color="auto"/>
        <w:bottom w:val="none" w:sz="0" w:space="0" w:color="auto"/>
        <w:right w:val="none" w:sz="0" w:space="0" w:color="auto"/>
      </w:divBdr>
    </w:div>
    <w:div w:id="1486165570">
      <w:bodyDiv w:val="1"/>
      <w:marLeft w:val="0"/>
      <w:marRight w:val="0"/>
      <w:marTop w:val="0"/>
      <w:marBottom w:val="0"/>
      <w:divBdr>
        <w:top w:val="none" w:sz="0" w:space="0" w:color="auto"/>
        <w:left w:val="none" w:sz="0" w:space="0" w:color="auto"/>
        <w:bottom w:val="none" w:sz="0" w:space="0" w:color="auto"/>
        <w:right w:val="none" w:sz="0" w:space="0" w:color="auto"/>
      </w:divBdr>
    </w:div>
    <w:div w:id="1487280298">
      <w:bodyDiv w:val="1"/>
      <w:marLeft w:val="0"/>
      <w:marRight w:val="0"/>
      <w:marTop w:val="0"/>
      <w:marBottom w:val="0"/>
      <w:divBdr>
        <w:top w:val="none" w:sz="0" w:space="0" w:color="auto"/>
        <w:left w:val="none" w:sz="0" w:space="0" w:color="auto"/>
        <w:bottom w:val="none" w:sz="0" w:space="0" w:color="auto"/>
        <w:right w:val="none" w:sz="0" w:space="0" w:color="auto"/>
      </w:divBdr>
    </w:div>
    <w:div w:id="1496143307">
      <w:bodyDiv w:val="1"/>
      <w:marLeft w:val="0"/>
      <w:marRight w:val="0"/>
      <w:marTop w:val="0"/>
      <w:marBottom w:val="0"/>
      <w:divBdr>
        <w:top w:val="none" w:sz="0" w:space="0" w:color="auto"/>
        <w:left w:val="none" w:sz="0" w:space="0" w:color="auto"/>
        <w:bottom w:val="none" w:sz="0" w:space="0" w:color="auto"/>
        <w:right w:val="none" w:sz="0" w:space="0" w:color="auto"/>
      </w:divBdr>
    </w:div>
    <w:div w:id="1512716442">
      <w:bodyDiv w:val="1"/>
      <w:marLeft w:val="0"/>
      <w:marRight w:val="0"/>
      <w:marTop w:val="0"/>
      <w:marBottom w:val="0"/>
      <w:divBdr>
        <w:top w:val="none" w:sz="0" w:space="0" w:color="auto"/>
        <w:left w:val="none" w:sz="0" w:space="0" w:color="auto"/>
        <w:bottom w:val="none" w:sz="0" w:space="0" w:color="auto"/>
        <w:right w:val="none" w:sz="0" w:space="0" w:color="auto"/>
      </w:divBdr>
    </w:div>
    <w:div w:id="1514226652">
      <w:bodyDiv w:val="1"/>
      <w:marLeft w:val="0"/>
      <w:marRight w:val="0"/>
      <w:marTop w:val="0"/>
      <w:marBottom w:val="0"/>
      <w:divBdr>
        <w:top w:val="none" w:sz="0" w:space="0" w:color="auto"/>
        <w:left w:val="none" w:sz="0" w:space="0" w:color="auto"/>
        <w:bottom w:val="none" w:sz="0" w:space="0" w:color="auto"/>
        <w:right w:val="none" w:sz="0" w:space="0" w:color="auto"/>
      </w:divBdr>
    </w:div>
    <w:div w:id="1514370901">
      <w:bodyDiv w:val="1"/>
      <w:marLeft w:val="0"/>
      <w:marRight w:val="0"/>
      <w:marTop w:val="0"/>
      <w:marBottom w:val="0"/>
      <w:divBdr>
        <w:top w:val="none" w:sz="0" w:space="0" w:color="auto"/>
        <w:left w:val="none" w:sz="0" w:space="0" w:color="auto"/>
        <w:bottom w:val="none" w:sz="0" w:space="0" w:color="auto"/>
        <w:right w:val="none" w:sz="0" w:space="0" w:color="auto"/>
      </w:divBdr>
    </w:div>
    <w:div w:id="1520046119">
      <w:bodyDiv w:val="1"/>
      <w:marLeft w:val="0"/>
      <w:marRight w:val="0"/>
      <w:marTop w:val="0"/>
      <w:marBottom w:val="0"/>
      <w:divBdr>
        <w:top w:val="none" w:sz="0" w:space="0" w:color="auto"/>
        <w:left w:val="none" w:sz="0" w:space="0" w:color="auto"/>
        <w:bottom w:val="none" w:sz="0" w:space="0" w:color="auto"/>
        <w:right w:val="none" w:sz="0" w:space="0" w:color="auto"/>
      </w:divBdr>
    </w:div>
    <w:div w:id="1521580051">
      <w:bodyDiv w:val="1"/>
      <w:marLeft w:val="0"/>
      <w:marRight w:val="0"/>
      <w:marTop w:val="0"/>
      <w:marBottom w:val="0"/>
      <w:divBdr>
        <w:top w:val="none" w:sz="0" w:space="0" w:color="auto"/>
        <w:left w:val="none" w:sz="0" w:space="0" w:color="auto"/>
        <w:bottom w:val="none" w:sz="0" w:space="0" w:color="auto"/>
        <w:right w:val="none" w:sz="0" w:space="0" w:color="auto"/>
      </w:divBdr>
    </w:div>
    <w:div w:id="1534609567">
      <w:bodyDiv w:val="1"/>
      <w:marLeft w:val="0"/>
      <w:marRight w:val="0"/>
      <w:marTop w:val="0"/>
      <w:marBottom w:val="0"/>
      <w:divBdr>
        <w:top w:val="none" w:sz="0" w:space="0" w:color="auto"/>
        <w:left w:val="none" w:sz="0" w:space="0" w:color="auto"/>
        <w:bottom w:val="none" w:sz="0" w:space="0" w:color="auto"/>
        <w:right w:val="none" w:sz="0" w:space="0" w:color="auto"/>
      </w:divBdr>
    </w:div>
    <w:div w:id="1543206047">
      <w:bodyDiv w:val="1"/>
      <w:marLeft w:val="0"/>
      <w:marRight w:val="0"/>
      <w:marTop w:val="0"/>
      <w:marBottom w:val="0"/>
      <w:divBdr>
        <w:top w:val="none" w:sz="0" w:space="0" w:color="auto"/>
        <w:left w:val="none" w:sz="0" w:space="0" w:color="auto"/>
        <w:bottom w:val="none" w:sz="0" w:space="0" w:color="auto"/>
        <w:right w:val="none" w:sz="0" w:space="0" w:color="auto"/>
      </w:divBdr>
    </w:div>
    <w:div w:id="1543515024">
      <w:bodyDiv w:val="1"/>
      <w:marLeft w:val="0"/>
      <w:marRight w:val="0"/>
      <w:marTop w:val="0"/>
      <w:marBottom w:val="0"/>
      <w:divBdr>
        <w:top w:val="none" w:sz="0" w:space="0" w:color="auto"/>
        <w:left w:val="none" w:sz="0" w:space="0" w:color="auto"/>
        <w:bottom w:val="none" w:sz="0" w:space="0" w:color="auto"/>
        <w:right w:val="none" w:sz="0" w:space="0" w:color="auto"/>
      </w:divBdr>
    </w:div>
    <w:div w:id="1545678391">
      <w:bodyDiv w:val="1"/>
      <w:marLeft w:val="0"/>
      <w:marRight w:val="0"/>
      <w:marTop w:val="0"/>
      <w:marBottom w:val="0"/>
      <w:divBdr>
        <w:top w:val="none" w:sz="0" w:space="0" w:color="auto"/>
        <w:left w:val="none" w:sz="0" w:space="0" w:color="auto"/>
        <w:bottom w:val="none" w:sz="0" w:space="0" w:color="auto"/>
        <w:right w:val="none" w:sz="0" w:space="0" w:color="auto"/>
      </w:divBdr>
    </w:div>
    <w:div w:id="1551305541">
      <w:bodyDiv w:val="1"/>
      <w:marLeft w:val="0"/>
      <w:marRight w:val="0"/>
      <w:marTop w:val="0"/>
      <w:marBottom w:val="0"/>
      <w:divBdr>
        <w:top w:val="none" w:sz="0" w:space="0" w:color="auto"/>
        <w:left w:val="none" w:sz="0" w:space="0" w:color="auto"/>
        <w:bottom w:val="none" w:sz="0" w:space="0" w:color="auto"/>
        <w:right w:val="none" w:sz="0" w:space="0" w:color="auto"/>
      </w:divBdr>
    </w:div>
    <w:div w:id="1559901929">
      <w:bodyDiv w:val="1"/>
      <w:marLeft w:val="0"/>
      <w:marRight w:val="0"/>
      <w:marTop w:val="0"/>
      <w:marBottom w:val="0"/>
      <w:divBdr>
        <w:top w:val="none" w:sz="0" w:space="0" w:color="auto"/>
        <w:left w:val="none" w:sz="0" w:space="0" w:color="auto"/>
        <w:bottom w:val="none" w:sz="0" w:space="0" w:color="auto"/>
        <w:right w:val="none" w:sz="0" w:space="0" w:color="auto"/>
      </w:divBdr>
    </w:div>
    <w:div w:id="1573812840">
      <w:bodyDiv w:val="1"/>
      <w:marLeft w:val="0"/>
      <w:marRight w:val="0"/>
      <w:marTop w:val="0"/>
      <w:marBottom w:val="0"/>
      <w:divBdr>
        <w:top w:val="none" w:sz="0" w:space="0" w:color="auto"/>
        <w:left w:val="none" w:sz="0" w:space="0" w:color="auto"/>
        <w:bottom w:val="none" w:sz="0" w:space="0" w:color="auto"/>
        <w:right w:val="none" w:sz="0" w:space="0" w:color="auto"/>
      </w:divBdr>
    </w:div>
    <w:div w:id="1578787531">
      <w:bodyDiv w:val="1"/>
      <w:marLeft w:val="0"/>
      <w:marRight w:val="0"/>
      <w:marTop w:val="0"/>
      <w:marBottom w:val="0"/>
      <w:divBdr>
        <w:top w:val="none" w:sz="0" w:space="0" w:color="auto"/>
        <w:left w:val="none" w:sz="0" w:space="0" w:color="auto"/>
        <w:bottom w:val="none" w:sz="0" w:space="0" w:color="auto"/>
        <w:right w:val="none" w:sz="0" w:space="0" w:color="auto"/>
      </w:divBdr>
    </w:div>
    <w:div w:id="1580093796">
      <w:bodyDiv w:val="1"/>
      <w:marLeft w:val="0"/>
      <w:marRight w:val="0"/>
      <w:marTop w:val="0"/>
      <w:marBottom w:val="0"/>
      <w:divBdr>
        <w:top w:val="none" w:sz="0" w:space="0" w:color="auto"/>
        <w:left w:val="none" w:sz="0" w:space="0" w:color="auto"/>
        <w:bottom w:val="none" w:sz="0" w:space="0" w:color="auto"/>
        <w:right w:val="none" w:sz="0" w:space="0" w:color="auto"/>
      </w:divBdr>
    </w:div>
    <w:div w:id="1586652295">
      <w:bodyDiv w:val="1"/>
      <w:marLeft w:val="0"/>
      <w:marRight w:val="0"/>
      <w:marTop w:val="0"/>
      <w:marBottom w:val="0"/>
      <w:divBdr>
        <w:top w:val="none" w:sz="0" w:space="0" w:color="auto"/>
        <w:left w:val="none" w:sz="0" w:space="0" w:color="auto"/>
        <w:bottom w:val="none" w:sz="0" w:space="0" w:color="auto"/>
        <w:right w:val="none" w:sz="0" w:space="0" w:color="auto"/>
      </w:divBdr>
    </w:div>
    <w:div w:id="1591504166">
      <w:bodyDiv w:val="1"/>
      <w:marLeft w:val="0"/>
      <w:marRight w:val="0"/>
      <w:marTop w:val="0"/>
      <w:marBottom w:val="0"/>
      <w:divBdr>
        <w:top w:val="none" w:sz="0" w:space="0" w:color="auto"/>
        <w:left w:val="none" w:sz="0" w:space="0" w:color="auto"/>
        <w:bottom w:val="none" w:sz="0" w:space="0" w:color="auto"/>
        <w:right w:val="none" w:sz="0" w:space="0" w:color="auto"/>
      </w:divBdr>
    </w:div>
    <w:div w:id="1593706637">
      <w:bodyDiv w:val="1"/>
      <w:marLeft w:val="0"/>
      <w:marRight w:val="0"/>
      <w:marTop w:val="0"/>
      <w:marBottom w:val="0"/>
      <w:divBdr>
        <w:top w:val="none" w:sz="0" w:space="0" w:color="auto"/>
        <w:left w:val="none" w:sz="0" w:space="0" w:color="auto"/>
        <w:bottom w:val="none" w:sz="0" w:space="0" w:color="auto"/>
        <w:right w:val="none" w:sz="0" w:space="0" w:color="auto"/>
      </w:divBdr>
    </w:div>
    <w:div w:id="1593857138">
      <w:bodyDiv w:val="1"/>
      <w:marLeft w:val="0"/>
      <w:marRight w:val="0"/>
      <w:marTop w:val="0"/>
      <w:marBottom w:val="0"/>
      <w:divBdr>
        <w:top w:val="none" w:sz="0" w:space="0" w:color="auto"/>
        <w:left w:val="none" w:sz="0" w:space="0" w:color="auto"/>
        <w:bottom w:val="none" w:sz="0" w:space="0" w:color="auto"/>
        <w:right w:val="none" w:sz="0" w:space="0" w:color="auto"/>
      </w:divBdr>
    </w:div>
    <w:div w:id="1602950746">
      <w:bodyDiv w:val="1"/>
      <w:marLeft w:val="0"/>
      <w:marRight w:val="0"/>
      <w:marTop w:val="0"/>
      <w:marBottom w:val="0"/>
      <w:divBdr>
        <w:top w:val="none" w:sz="0" w:space="0" w:color="auto"/>
        <w:left w:val="none" w:sz="0" w:space="0" w:color="auto"/>
        <w:bottom w:val="none" w:sz="0" w:space="0" w:color="auto"/>
        <w:right w:val="none" w:sz="0" w:space="0" w:color="auto"/>
      </w:divBdr>
    </w:div>
    <w:div w:id="1605770247">
      <w:bodyDiv w:val="1"/>
      <w:marLeft w:val="0"/>
      <w:marRight w:val="0"/>
      <w:marTop w:val="0"/>
      <w:marBottom w:val="0"/>
      <w:divBdr>
        <w:top w:val="none" w:sz="0" w:space="0" w:color="auto"/>
        <w:left w:val="none" w:sz="0" w:space="0" w:color="auto"/>
        <w:bottom w:val="none" w:sz="0" w:space="0" w:color="auto"/>
        <w:right w:val="none" w:sz="0" w:space="0" w:color="auto"/>
      </w:divBdr>
    </w:div>
    <w:div w:id="1606232474">
      <w:bodyDiv w:val="1"/>
      <w:marLeft w:val="0"/>
      <w:marRight w:val="0"/>
      <w:marTop w:val="0"/>
      <w:marBottom w:val="0"/>
      <w:divBdr>
        <w:top w:val="none" w:sz="0" w:space="0" w:color="auto"/>
        <w:left w:val="none" w:sz="0" w:space="0" w:color="auto"/>
        <w:bottom w:val="none" w:sz="0" w:space="0" w:color="auto"/>
        <w:right w:val="none" w:sz="0" w:space="0" w:color="auto"/>
      </w:divBdr>
    </w:div>
    <w:div w:id="1623610736">
      <w:bodyDiv w:val="1"/>
      <w:marLeft w:val="0"/>
      <w:marRight w:val="0"/>
      <w:marTop w:val="0"/>
      <w:marBottom w:val="0"/>
      <w:divBdr>
        <w:top w:val="none" w:sz="0" w:space="0" w:color="auto"/>
        <w:left w:val="none" w:sz="0" w:space="0" w:color="auto"/>
        <w:bottom w:val="none" w:sz="0" w:space="0" w:color="auto"/>
        <w:right w:val="none" w:sz="0" w:space="0" w:color="auto"/>
      </w:divBdr>
    </w:div>
    <w:div w:id="1624771283">
      <w:bodyDiv w:val="1"/>
      <w:marLeft w:val="0"/>
      <w:marRight w:val="0"/>
      <w:marTop w:val="0"/>
      <w:marBottom w:val="0"/>
      <w:divBdr>
        <w:top w:val="none" w:sz="0" w:space="0" w:color="auto"/>
        <w:left w:val="none" w:sz="0" w:space="0" w:color="auto"/>
        <w:bottom w:val="none" w:sz="0" w:space="0" w:color="auto"/>
        <w:right w:val="none" w:sz="0" w:space="0" w:color="auto"/>
      </w:divBdr>
    </w:div>
    <w:div w:id="1627152563">
      <w:bodyDiv w:val="1"/>
      <w:marLeft w:val="0"/>
      <w:marRight w:val="0"/>
      <w:marTop w:val="0"/>
      <w:marBottom w:val="0"/>
      <w:divBdr>
        <w:top w:val="none" w:sz="0" w:space="0" w:color="auto"/>
        <w:left w:val="none" w:sz="0" w:space="0" w:color="auto"/>
        <w:bottom w:val="none" w:sz="0" w:space="0" w:color="auto"/>
        <w:right w:val="none" w:sz="0" w:space="0" w:color="auto"/>
      </w:divBdr>
    </w:div>
    <w:div w:id="1638758753">
      <w:bodyDiv w:val="1"/>
      <w:marLeft w:val="0"/>
      <w:marRight w:val="0"/>
      <w:marTop w:val="0"/>
      <w:marBottom w:val="0"/>
      <w:divBdr>
        <w:top w:val="none" w:sz="0" w:space="0" w:color="auto"/>
        <w:left w:val="none" w:sz="0" w:space="0" w:color="auto"/>
        <w:bottom w:val="none" w:sz="0" w:space="0" w:color="auto"/>
        <w:right w:val="none" w:sz="0" w:space="0" w:color="auto"/>
      </w:divBdr>
    </w:div>
    <w:div w:id="1640769545">
      <w:bodyDiv w:val="1"/>
      <w:marLeft w:val="0"/>
      <w:marRight w:val="0"/>
      <w:marTop w:val="0"/>
      <w:marBottom w:val="0"/>
      <w:divBdr>
        <w:top w:val="none" w:sz="0" w:space="0" w:color="auto"/>
        <w:left w:val="none" w:sz="0" w:space="0" w:color="auto"/>
        <w:bottom w:val="none" w:sz="0" w:space="0" w:color="auto"/>
        <w:right w:val="none" w:sz="0" w:space="0" w:color="auto"/>
      </w:divBdr>
    </w:div>
    <w:div w:id="1649943580">
      <w:bodyDiv w:val="1"/>
      <w:marLeft w:val="0"/>
      <w:marRight w:val="0"/>
      <w:marTop w:val="0"/>
      <w:marBottom w:val="0"/>
      <w:divBdr>
        <w:top w:val="none" w:sz="0" w:space="0" w:color="auto"/>
        <w:left w:val="none" w:sz="0" w:space="0" w:color="auto"/>
        <w:bottom w:val="none" w:sz="0" w:space="0" w:color="auto"/>
        <w:right w:val="none" w:sz="0" w:space="0" w:color="auto"/>
      </w:divBdr>
    </w:div>
    <w:div w:id="1654988992">
      <w:bodyDiv w:val="1"/>
      <w:marLeft w:val="0"/>
      <w:marRight w:val="0"/>
      <w:marTop w:val="0"/>
      <w:marBottom w:val="0"/>
      <w:divBdr>
        <w:top w:val="none" w:sz="0" w:space="0" w:color="auto"/>
        <w:left w:val="none" w:sz="0" w:space="0" w:color="auto"/>
        <w:bottom w:val="none" w:sz="0" w:space="0" w:color="auto"/>
        <w:right w:val="none" w:sz="0" w:space="0" w:color="auto"/>
      </w:divBdr>
    </w:div>
    <w:div w:id="1656451748">
      <w:bodyDiv w:val="1"/>
      <w:marLeft w:val="0"/>
      <w:marRight w:val="0"/>
      <w:marTop w:val="0"/>
      <w:marBottom w:val="0"/>
      <w:divBdr>
        <w:top w:val="none" w:sz="0" w:space="0" w:color="auto"/>
        <w:left w:val="none" w:sz="0" w:space="0" w:color="auto"/>
        <w:bottom w:val="none" w:sz="0" w:space="0" w:color="auto"/>
        <w:right w:val="none" w:sz="0" w:space="0" w:color="auto"/>
      </w:divBdr>
    </w:div>
    <w:div w:id="1657605740">
      <w:bodyDiv w:val="1"/>
      <w:marLeft w:val="0"/>
      <w:marRight w:val="0"/>
      <w:marTop w:val="0"/>
      <w:marBottom w:val="0"/>
      <w:divBdr>
        <w:top w:val="none" w:sz="0" w:space="0" w:color="auto"/>
        <w:left w:val="none" w:sz="0" w:space="0" w:color="auto"/>
        <w:bottom w:val="none" w:sz="0" w:space="0" w:color="auto"/>
        <w:right w:val="none" w:sz="0" w:space="0" w:color="auto"/>
      </w:divBdr>
    </w:div>
    <w:div w:id="1665932078">
      <w:bodyDiv w:val="1"/>
      <w:marLeft w:val="0"/>
      <w:marRight w:val="0"/>
      <w:marTop w:val="0"/>
      <w:marBottom w:val="0"/>
      <w:divBdr>
        <w:top w:val="none" w:sz="0" w:space="0" w:color="auto"/>
        <w:left w:val="none" w:sz="0" w:space="0" w:color="auto"/>
        <w:bottom w:val="none" w:sz="0" w:space="0" w:color="auto"/>
        <w:right w:val="none" w:sz="0" w:space="0" w:color="auto"/>
      </w:divBdr>
    </w:div>
    <w:div w:id="1672754243">
      <w:bodyDiv w:val="1"/>
      <w:marLeft w:val="0"/>
      <w:marRight w:val="0"/>
      <w:marTop w:val="0"/>
      <w:marBottom w:val="0"/>
      <w:divBdr>
        <w:top w:val="none" w:sz="0" w:space="0" w:color="auto"/>
        <w:left w:val="none" w:sz="0" w:space="0" w:color="auto"/>
        <w:bottom w:val="none" w:sz="0" w:space="0" w:color="auto"/>
        <w:right w:val="none" w:sz="0" w:space="0" w:color="auto"/>
      </w:divBdr>
    </w:div>
    <w:div w:id="1676031023">
      <w:bodyDiv w:val="1"/>
      <w:marLeft w:val="0"/>
      <w:marRight w:val="0"/>
      <w:marTop w:val="0"/>
      <w:marBottom w:val="0"/>
      <w:divBdr>
        <w:top w:val="none" w:sz="0" w:space="0" w:color="auto"/>
        <w:left w:val="none" w:sz="0" w:space="0" w:color="auto"/>
        <w:bottom w:val="none" w:sz="0" w:space="0" w:color="auto"/>
        <w:right w:val="none" w:sz="0" w:space="0" w:color="auto"/>
      </w:divBdr>
    </w:div>
    <w:div w:id="1682851050">
      <w:bodyDiv w:val="1"/>
      <w:marLeft w:val="0"/>
      <w:marRight w:val="0"/>
      <w:marTop w:val="0"/>
      <w:marBottom w:val="0"/>
      <w:divBdr>
        <w:top w:val="none" w:sz="0" w:space="0" w:color="auto"/>
        <w:left w:val="none" w:sz="0" w:space="0" w:color="auto"/>
        <w:bottom w:val="none" w:sz="0" w:space="0" w:color="auto"/>
        <w:right w:val="none" w:sz="0" w:space="0" w:color="auto"/>
      </w:divBdr>
    </w:div>
    <w:div w:id="1692338687">
      <w:bodyDiv w:val="1"/>
      <w:marLeft w:val="0"/>
      <w:marRight w:val="0"/>
      <w:marTop w:val="0"/>
      <w:marBottom w:val="0"/>
      <w:divBdr>
        <w:top w:val="none" w:sz="0" w:space="0" w:color="auto"/>
        <w:left w:val="none" w:sz="0" w:space="0" w:color="auto"/>
        <w:bottom w:val="none" w:sz="0" w:space="0" w:color="auto"/>
        <w:right w:val="none" w:sz="0" w:space="0" w:color="auto"/>
      </w:divBdr>
    </w:div>
    <w:div w:id="1693385210">
      <w:bodyDiv w:val="1"/>
      <w:marLeft w:val="0"/>
      <w:marRight w:val="0"/>
      <w:marTop w:val="0"/>
      <w:marBottom w:val="0"/>
      <w:divBdr>
        <w:top w:val="none" w:sz="0" w:space="0" w:color="auto"/>
        <w:left w:val="none" w:sz="0" w:space="0" w:color="auto"/>
        <w:bottom w:val="none" w:sz="0" w:space="0" w:color="auto"/>
        <w:right w:val="none" w:sz="0" w:space="0" w:color="auto"/>
      </w:divBdr>
    </w:div>
    <w:div w:id="1698971056">
      <w:bodyDiv w:val="1"/>
      <w:marLeft w:val="0"/>
      <w:marRight w:val="0"/>
      <w:marTop w:val="0"/>
      <w:marBottom w:val="0"/>
      <w:divBdr>
        <w:top w:val="none" w:sz="0" w:space="0" w:color="auto"/>
        <w:left w:val="none" w:sz="0" w:space="0" w:color="auto"/>
        <w:bottom w:val="none" w:sz="0" w:space="0" w:color="auto"/>
        <w:right w:val="none" w:sz="0" w:space="0" w:color="auto"/>
      </w:divBdr>
    </w:div>
    <w:div w:id="1703894373">
      <w:bodyDiv w:val="1"/>
      <w:marLeft w:val="0"/>
      <w:marRight w:val="0"/>
      <w:marTop w:val="0"/>
      <w:marBottom w:val="0"/>
      <w:divBdr>
        <w:top w:val="none" w:sz="0" w:space="0" w:color="auto"/>
        <w:left w:val="none" w:sz="0" w:space="0" w:color="auto"/>
        <w:bottom w:val="none" w:sz="0" w:space="0" w:color="auto"/>
        <w:right w:val="none" w:sz="0" w:space="0" w:color="auto"/>
      </w:divBdr>
    </w:div>
    <w:div w:id="1709065125">
      <w:bodyDiv w:val="1"/>
      <w:marLeft w:val="0"/>
      <w:marRight w:val="0"/>
      <w:marTop w:val="0"/>
      <w:marBottom w:val="0"/>
      <w:divBdr>
        <w:top w:val="none" w:sz="0" w:space="0" w:color="auto"/>
        <w:left w:val="none" w:sz="0" w:space="0" w:color="auto"/>
        <w:bottom w:val="none" w:sz="0" w:space="0" w:color="auto"/>
        <w:right w:val="none" w:sz="0" w:space="0" w:color="auto"/>
      </w:divBdr>
    </w:div>
    <w:div w:id="1716852439">
      <w:bodyDiv w:val="1"/>
      <w:marLeft w:val="0"/>
      <w:marRight w:val="0"/>
      <w:marTop w:val="0"/>
      <w:marBottom w:val="0"/>
      <w:divBdr>
        <w:top w:val="none" w:sz="0" w:space="0" w:color="auto"/>
        <w:left w:val="none" w:sz="0" w:space="0" w:color="auto"/>
        <w:bottom w:val="none" w:sz="0" w:space="0" w:color="auto"/>
        <w:right w:val="none" w:sz="0" w:space="0" w:color="auto"/>
      </w:divBdr>
    </w:div>
    <w:div w:id="1719861480">
      <w:bodyDiv w:val="1"/>
      <w:marLeft w:val="0"/>
      <w:marRight w:val="0"/>
      <w:marTop w:val="0"/>
      <w:marBottom w:val="0"/>
      <w:divBdr>
        <w:top w:val="none" w:sz="0" w:space="0" w:color="auto"/>
        <w:left w:val="none" w:sz="0" w:space="0" w:color="auto"/>
        <w:bottom w:val="none" w:sz="0" w:space="0" w:color="auto"/>
        <w:right w:val="none" w:sz="0" w:space="0" w:color="auto"/>
      </w:divBdr>
    </w:div>
    <w:div w:id="1723285979">
      <w:bodyDiv w:val="1"/>
      <w:marLeft w:val="0"/>
      <w:marRight w:val="0"/>
      <w:marTop w:val="0"/>
      <w:marBottom w:val="0"/>
      <w:divBdr>
        <w:top w:val="none" w:sz="0" w:space="0" w:color="auto"/>
        <w:left w:val="none" w:sz="0" w:space="0" w:color="auto"/>
        <w:bottom w:val="none" w:sz="0" w:space="0" w:color="auto"/>
        <w:right w:val="none" w:sz="0" w:space="0" w:color="auto"/>
      </w:divBdr>
    </w:div>
    <w:div w:id="1733039234">
      <w:bodyDiv w:val="1"/>
      <w:marLeft w:val="0"/>
      <w:marRight w:val="0"/>
      <w:marTop w:val="0"/>
      <w:marBottom w:val="0"/>
      <w:divBdr>
        <w:top w:val="none" w:sz="0" w:space="0" w:color="auto"/>
        <w:left w:val="none" w:sz="0" w:space="0" w:color="auto"/>
        <w:bottom w:val="none" w:sz="0" w:space="0" w:color="auto"/>
        <w:right w:val="none" w:sz="0" w:space="0" w:color="auto"/>
      </w:divBdr>
    </w:div>
    <w:div w:id="1734623843">
      <w:bodyDiv w:val="1"/>
      <w:marLeft w:val="0"/>
      <w:marRight w:val="0"/>
      <w:marTop w:val="0"/>
      <w:marBottom w:val="0"/>
      <w:divBdr>
        <w:top w:val="none" w:sz="0" w:space="0" w:color="auto"/>
        <w:left w:val="none" w:sz="0" w:space="0" w:color="auto"/>
        <w:bottom w:val="none" w:sz="0" w:space="0" w:color="auto"/>
        <w:right w:val="none" w:sz="0" w:space="0" w:color="auto"/>
      </w:divBdr>
    </w:div>
    <w:div w:id="1738631586">
      <w:bodyDiv w:val="1"/>
      <w:marLeft w:val="0"/>
      <w:marRight w:val="0"/>
      <w:marTop w:val="0"/>
      <w:marBottom w:val="0"/>
      <w:divBdr>
        <w:top w:val="none" w:sz="0" w:space="0" w:color="auto"/>
        <w:left w:val="none" w:sz="0" w:space="0" w:color="auto"/>
        <w:bottom w:val="none" w:sz="0" w:space="0" w:color="auto"/>
        <w:right w:val="none" w:sz="0" w:space="0" w:color="auto"/>
      </w:divBdr>
    </w:div>
    <w:div w:id="1749040289">
      <w:bodyDiv w:val="1"/>
      <w:marLeft w:val="0"/>
      <w:marRight w:val="0"/>
      <w:marTop w:val="0"/>
      <w:marBottom w:val="0"/>
      <w:divBdr>
        <w:top w:val="none" w:sz="0" w:space="0" w:color="auto"/>
        <w:left w:val="none" w:sz="0" w:space="0" w:color="auto"/>
        <w:bottom w:val="none" w:sz="0" w:space="0" w:color="auto"/>
        <w:right w:val="none" w:sz="0" w:space="0" w:color="auto"/>
      </w:divBdr>
    </w:div>
    <w:div w:id="1755474769">
      <w:bodyDiv w:val="1"/>
      <w:marLeft w:val="0"/>
      <w:marRight w:val="0"/>
      <w:marTop w:val="0"/>
      <w:marBottom w:val="0"/>
      <w:divBdr>
        <w:top w:val="none" w:sz="0" w:space="0" w:color="auto"/>
        <w:left w:val="none" w:sz="0" w:space="0" w:color="auto"/>
        <w:bottom w:val="none" w:sz="0" w:space="0" w:color="auto"/>
        <w:right w:val="none" w:sz="0" w:space="0" w:color="auto"/>
      </w:divBdr>
    </w:div>
    <w:div w:id="1758205201">
      <w:bodyDiv w:val="1"/>
      <w:marLeft w:val="0"/>
      <w:marRight w:val="0"/>
      <w:marTop w:val="0"/>
      <w:marBottom w:val="0"/>
      <w:divBdr>
        <w:top w:val="none" w:sz="0" w:space="0" w:color="auto"/>
        <w:left w:val="none" w:sz="0" w:space="0" w:color="auto"/>
        <w:bottom w:val="none" w:sz="0" w:space="0" w:color="auto"/>
        <w:right w:val="none" w:sz="0" w:space="0" w:color="auto"/>
      </w:divBdr>
    </w:div>
    <w:div w:id="1767580728">
      <w:bodyDiv w:val="1"/>
      <w:marLeft w:val="0"/>
      <w:marRight w:val="0"/>
      <w:marTop w:val="0"/>
      <w:marBottom w:val="0"/>
      <w:divBdr>
        <w:top w:val="none" w:sz="0" w:space="0" w:color="auto"/>
        <w:left w:val="none" w:sz="0" w:space="0" w:color="auto"/>
        <w:bottom w:val="none" w:sz="0" w:space="0" w:color="auto"/>
        <w:right w:val="none" w:sz="0" w:space="0" w:color="auto"/>
      </w:divBdr>
    </w:div>
    <w:div w:id="1770202874">
      <w:bodyDiv w:val="1"/>
      <w:marLeft w:val="0"/>
      <w:marRight w:val="0"/>
      <w:marTop w:val="0"/>
      <w:marBottom w:val="0"/>
      <w:divBdr>
        <w:top w:val="none" w:sz="0" w:space="0" w:color="auto"/>
        <w:left w:val="none" w:sz="0" w:space="0" w:color="auto"/>
        <w:bottom w:val="none" w:sz="0" w:space="0" w:color="auto"/>
        <w:right w:val="none" w:sz="0" w:space="0" w:color="auto"/>
      </w:divBdr>
    </w:div>
    <w:div w:id="1771075854">
      <w:bodyDiv w:val="1"/>
      <w:marLeft w:val="0"/>
      <w:marRight w:val="0"/>
      <w:marTop w:val="0"/>
      <w:marBottom w:val="0"/>
      <w:divBdr>
        <w:top w:val="none" w:sz="0" w:space="0" w:color="auto"/>
        <w:left w:val="none" w:sz="0" w:space="0" w:color="auto"/>
        <w:bottom w:val="none" w:sz="0" w:space="0" w:color="auto"/>
        <w:right w:val="none" w:sz="0" w:space="0" w:color="auto"/>
      </w:divBdr>
    </w:div>
    <w:div w:id="1775242145">
      <w:bodyDiv w:val="1"/>
      <w:marLeft w:val="0"/>
      <w:marRight w:val="0"/>
      <w:marTop w:val="0"/>
      <w:marBottom w:val="0"/>
      <w:divBdr>
        <w:top w:val="none" w:sz="0" w:space="0" w:color="auto"/>
        <w:left w:val="none" w:sz="0" w:space="0" w:color="auto"/>
        <w:bottom w:val="none" w:sz="0" w:space="0" w:color="auto"/>
        <w:right w:val="none" w:sz="0" w:space="0" w:color="auto"/>
      </w:divBdr>
    </w:div>
    <w:div w:id="1775589644">
      <w:bodyDiv w:val="1"/>
      <w:marLeft w:val="0"/>
      <w:marRight w:val="0"/>
      <w:marTop w:val="0"/>
      <w:marBottom w:val="0"/>
      <w:divBdr>
        <w:top w:val="none" w:sz="0" w:space="0" w:color="auto"/>
        <w:left w:val="none" w:sz="0" w:space="0" w:color="auto"/>
        <w:bottom w:val="none" w:sz="0" w:space="0" w:color="auto"/>
        <w:right w:val="none" w:sz="0" w:space="0" w:color="auto"/>
      </w:divBdr>
    </w:div>
    <w:div w:id="1785995836">
      <w:bodyDiv w:val="1"/>
      <w:marLeft w:val="0"/>
      <w:marRight w:val="0"/>
      <w:marTop w:val="0"/>
      <w:marBottom w:val="0"/>
      <w:divBdr>
        <w:top w:val="none" w:sz="0" w:space="0" w:color="auto"/>
        <w:left w:val="none" w:sz="0" w:space="0" w:color="auto"/>
        <w:bottom w:val="none" w:sz="0" w:space="0" w:color="auto"/>
        <w:right w:val="none" w:sz="0" w:space="0" w:color="auto"/>
      </w:divBdr>
    </w:div>
    <w:div w:id="1787767644">
      <w:bodyDiv w:val="1"/>
      <w:marLeft w:val="0"/>
      <w:marRight w:val="0"/>
      <w:marTop w:val="0"/>
      <w:marBottom w:val="0"/>
      <w:divBdr>
        <w:top w:val="none" w:sz="0" w:space="0" w:color="auto"/>
        <w:left w:val="none" w:sz="0" w:space="0" w:color="auto"/>
        <w:bottom w:val="none" w:sz="0" w:space="0" w:color="auto"/>
        <w:right w:val="none" w:sz="0" w:space="0" w:color="auto"/>
      </w:divBdr>
    </w:div>
    <w:div w:id="1791971990">
      <w:bodyDiv w:val="1"/>
      <w:marLeft w:val="0"/>
      <w:marRight w:val="0"/>
      <w:marTop w:val="0"/>
      <w:marBottom w:val="0"/>
      <w:divBdr>
        <w:top w:val="none" w:sz="0" w:space="0" w:color="auto"/>
        <w:left w:val="none" w:sz="0" w:space="0" w:color="auto"/>
        <w:bottom w:val="none" w:sz="0" w:space="0" w:color="auto"/>
        <w:right w:val="none" w:sz="0" w:space="0" w:color="auto"/>
      </w:divBdr>
    </w:div>
    <w:div w:id="1799444462">
      <w:bodyDiv w:val="1"/>
      <w:marLeft w:val="0"/>
      <w:marRight w:val="0"/>
      <w:marTop w:val="0"/>
      <w:marBottom w:val="0"/>
      <w:divBdr>
        <w:top w:val="none" w:sz="0" w:space="0" w:color="auto"/>
        <w:left w:val="none" w:sz="0" w:space="0" w:color="auto"/>
        <w:bottom w:val="none" w:sz="0" w:space="0" w:color="auto"/>
        <w:right w:val="none" w:sz="0" w:space="0" w:color="auto"/>
      </w:divBdr>
    </w:div>
    <w:div w:id="1814172727">
      <w:bodyDiv w:val="1"/>
      <w:marLeft w:val="0"/>
      <w:marRight w:val="0"/>
      <w:marTop w:val="0"/>
      <w:marBottom w:val="0"/>
      <w:divBdr>
        <w:top w:val="none" w:sz="0" w:space="0" w:color="auto"/>
        <w:left w:val="none" w:sz="0" w:space="0" w:color="auto"/>
        <w:bottom w:val="none" w:sz="0" w:space="0" w:color="auto"/>
        <w:right w:val="none" w:sz="0" w:space="0" w:color="auto"/>
      </w:divBdr>
    </w:div>
    <w:div w:id="1816026055">
      <w:bodyDiv w:val="1"/>
      <w:marLeft w:val="0"/>
      <w:marRight w:val="0"/>
      <w:marTop w:val="0"/>
      <w:marBottom w:val="0"/>
      <w:divBdr>
        <w:top w:val="none" w:sz="0" w:space="0" w:color="auto"/>
        <w:left w:val="none" w:sz="0" w:space="0" w:color="auto"/>
        <w:bottom w:val="none" w:sz="0" w:space="0" w:color="auto"/>
        <w:right w:val="none" w:sz="0" w:space="0" w:color="auto"/>
      </w:divBdr>
    </w:div>
    <w:div w:id="1816528753">
      <w:bodyDiv w:val="1"/>
      <w:marLeft w:val="0"/>
      <w:marRight w:val="0"/>
      <w:marTop w:val="0"/>
      <w:marBottom w:val="0"/>
      <w:divBdr>
        <w:top w:val="none" w:sz="0" w:space="0" w:color="auto"/>
        <w:left w:val="none" w:sz="0" w:space="0" w:color="auto"/>
        <w:bottom w:val="none" w:sz="0" w:space="0" w:color="auto"/>
        <w:right w:val="none" w:sz="0" w:space="0" w:color="auto"/>
      </w:divBdr>
    </w:div>
    <w:div w:id="1817450895">
      <w:bodyDiv w:val="1"/>
      <w:marLeft w:val="0"/>
      <w:marRight w:val="0"/>
      <w:marTop w:val="0"/>
      <w:marBottom w:val="0"/>
      <w:divBdr>
        <w:top w:val="none" w:sz="0" w:space="0" w:color="auto"/>
        <w:left w:val="none" w:sz="0" w:space="0" w:color="auto"/>
        <w:bottom w:val="none" w:sz="0" w:space="0" w:color="auto"/>
        <w:right w:val="none" w:sz="0" w:space="0" w:color="auto"/>
      </w:divBdr>
    </w:div>
    <w:div w:id="1821919200">
      <w:bodyDiv w:val="1"/>
      <w:marLeft w:val="0"/>
      <w:marRight w:val="0"/>
      <w:marTop w:val="0"/>
      <w:marBottom w:val="0"/>
      <w:divBdr>
        <w:top w:val="none" w:sz="0" w:space="0" w:color="auto"/>
        <w:left w:val="none" w:sz="0" w:space="0" w:color="auto"/>
        <w:bottom w:val="none" w:sz="0" w:space="0" w:color="auto"/>
        <w:right w:val="none" w:sz="0" w:space="0" w:color="auto"/>
      </w:divBdr>
    </w:div>
    <w:div w:id="1835947888">
      <w:bodyDiv w:val="1"/>
      <w:marLeft w:val="0"/>
      <w:marRight w:val="0"/>
      <w:marTop w:val="0"/>
      <w:marBottom w:val="0"/>
      <w:divBdr>
        <w:top w:val="none" w:sz="0" w:space="0" w:color="auto"/>
        <w:left w:val="none" w:sz="0" w:space="0" w:color="auto"/>
        <w:bottom w:val="none" w:sz="0" w:space="0" w:color="auto"/>
        <w:right w:val="none" w:sz="0" w:space="0" w:color="auto"/>
      </w:divBdr>
    </w:div>
    <w:div w:id="1837569828">
      <w:bodyDiv w:val="1"/>
      <w:marLeft w:val="0"/>
      <w:marRight w:val="0"/>
      <w:marTop w:val="0"/>
      <w:marBottom w:val="0"/>
      <w:divBdr>
        <w:top w:val="none" w:sz="0" w:space="0" w:color="auto"/>
        <w:left w:val="none" w:sz="0" w:space="0" w:color="auto"/>
        <w:bottom w:val="none" w:sz="0" w:space="0" w:color="auto"/>
        <w:right w:val="none" w:sz="0" w:space="0" w:color="auto"/>
      </w:divBdr>
    </w:div>
    <w:div w:id="1841658728">
      <w:bodyDiv w:val="1"/>
      <w:marLeft w:val="0"/>
      <w:marRight w:val="0"/>
      <w:marTop w:val="0"/>
      <w:marBottom w:val="0"/>
      <w:divBdr>
        <w:top w:val="none" w:sz="0" w:space="0" w:color="auto"/>
        <w:left w:val="none" w:sz="0" w:space="0" w:color="auto"/>
        <w:bottom w:val="none" w:sz="0" w:space="0" w:color="auto"/>
        <w:right w:val="none" w:sz="0" w:space="0" w:color="auto"/>
      </w:divBdr>
    </w:div>
    <w:div w:id="1852992437">
      <w:bodyDiv w:val="1"/>
      <w:marLeft w:val="0"/>
      <w:marRight w:val="0"/>
      <w:marTop w:val="0"/>
      <w:marBottom w:val="0"/>
      <w:divBdr>
        <w:top w:val="none" w:sz="0" w:space="0" w:color="auto"/>
        <w:left w:val="none" w:sz="0" w:space="0" w:color="auto"/>
        <w:bottom w:val="none" w:sz="0" w:space="0" w:color="auto"/>
        <w:right w:val="none" w:sz="0" w:space="0" w:color="auto"/>
      </w:divBdr>
    </w:div>
    <w:div w:id="1854341590">
      <w:bodyDiv w:val="1"/>
      <w:marLeft w:val="0"/>
      <w:marRight w:val="0"/>
      <w:marTop w:val="0"/>
      <w:marBottom w:val="0"/>
      <w:divBdr>
        <w:top w:val="none" w:sz="0" w:space="0" w:color="auto"/>
        <w:left w:val="none" w:sz="0" w:space="0" w:color="auto"/>
        <w:bottom w:val="none" w:sz="0" w:space="0" w:color="auto"/>
        <w:right w:val="none" w:sz="0" w:space="0" w:color="auto"/>
      </w:divBdr>
    </w:div>
    <w:div w:id="1855457794">
      <w:bodyDiv w:val="1"/>
      <w:marLeft w:val="0"/>
      <w:marRight w:val="0"/>
      <w:marTop w:val="0"/>
      <w:marBottom w:val="0"/>
      <w:divBdr>
        <w:top w:val="none" w:sz="0" w:space="0" w:color="auto"/>
        <w:left w:val="none" w:sz="0" w:space="0" w:color="auto"/>
        <w:bottom w:val="none" w:sz="0" w:space="0" w:color="auto"/>
        <w:right w:val="none" w:sz="0" w:space="0" w:color="auto"/>
      </w:divBdr>
    </w:div>
    <w:div w:id="1860853523">
      <w:bodyDiv w:val="1"/>
      <w:marLeft w:val="0"/>
      <w:marRight w:val="0"/>
      <w:marTop w:val="0"/>
      <w:marBottom w:val="0"/>
      <w:divBdr>
        <w:top w:val="none" w:sz="0" w:space="0" w:color="auto"/>
        <w:left w:val="none" w:sz="0" w:space="0" w:color="auto"/>
        <w:bottom w:val="none" w:sz="0" w:space="0" w:color="auto"/>
        <w:right w:val="none" w:sz="0" w:space="0" w:color="auto"/>
      </w:divBdr>
    </w:div>
    <w:div w:id="1864708658">
      <w:bodyDiv w:val="1"/>
      <w:marLeft w:val="0"/>
      <w:marRight w:val="0"/>
      <w:marTop w:val="0"/>
      <w:marBottom w:val="0"/>
      <w:divBdr>
        <w:top w:val="none" w:sz="0" w:space="0" w:color="auto"/>
        <w:left w:val="none" w:sz="0" w:space="0" w:color="auto"/>
        <w:bottom w:val="none" w:sz="0" w:space="0" w:color="auto"/>
        <w:right w:val="none" w:sz="0" w:space="0" w:color="auto"/>
      </w:divBdr>
    </w:div>
    <w:div w:id="1866795358">
      <w:bodyDiv w:val="1"/>
      <w:marLeft w:val="0"/>
      <w:marRight w:val="0"/>
      <w:marTop w:val="0"/>
      <w:marBottom w:val="0"/>
      <w:divBdr>
        <w:top w:val="none" w:sz="0" w:space="0" w:color="auto"/>
        <w:left w:val="none" w:sz="0" w:space="0" w:color="auto"/>
        <w:bottom w:val="none" w:sz="0" w:space="0" w:color="auto"/>
        <w:right w:val="none" w:sz="0" w:space="0" w:color="auto"/>
      </w:divBdr>
    </w:div>
    <w:div w:id="1867795519">
      <w:bodyDiv w:val="1"/>
      <w:marLeft w:val="0"/>
      <w:marRight w:val="0"/>
      <w:marTop w:val="0"/>
      <w:marBottom w:val="0"/>
      <w:divBdr>
        <w:top w:val="none" w:sz="0" w:space="0" w:color="auto"/>
        <w:left w:val="none" w:sz="0" w:space="0" w:color="auto"/>
        <w:bottom w:val="none" w:sz="0" w:space="0" w:color="auto"/>
        <w:right w:val="none" w:sz="0" w:space="0" w:color="auto"/>
      </w:divBdr>
    </w:div>
    <w:div w:id="1873112151">
      <w:bodyDiv w:val="1"/>
      <w:marLeft w:val="0"/>
      <w:marRight w:val="0"/>
      <w:marTop w:val="0"/>
      <w:marBottom w:val="0"/>
      <w:divBdr>
        <w:top w:val="none" w:sz="0" w:space="0" w:color="auto"/>
        <w:left w:val="none" w:sz="0" w:space="0" w:color="auto"/>
        <w:bottom w:val="none" w:sz="0" w:space="0" w:color="auto"/>
        <w:right w:val="none" w:sz="0" w:space="0" w:color="auto"/>
      </w:divBdr>
    </w:div>
    <w:div w:id="1878544804">
      <w:bodyDiv w:val="1"/>
      <w:marLeft w:val="0"/>
      <w:marRight w:val="0"/>
      <w:marTop w:val="0"/>
      <w:marBottom w:val="0"/>
      <w:divBdr>
        <w:top w:val="none" w:sz="0" w:space="0" w:color="auto"/>
        <w:left w:val="none" w:sz="0" w:space="0" w:color="auto"/>
        <w:bottom w:val="none" w:sz="0" w:space="0" w:color="auto"/>
        <w:right w:val="none" w:sz="0" w:space="0" w:color="auto"/>
      </w:divBdr>
    </w:div>
    <w:div w:id="1882203967">
      <w:bodyDiv w:val="1"/>
      <w:marLeft w:val="0"/>
      <w:marRight w:val="0"/>
      <w:marTop w:val="0"/>
      <w:marBottom w:val="0"/>
      <w:divBdr>
        <w:top w:val="none" w:sz="0" w:space="0" w:color="auto"/>
        <w:left w:val="none" w:sz="0" w:space="0" w:color="auto"/>
        <w:bottom w:val="none" w:sz="0" w:space="0" w:color="auto"/>
        <w:right w:val="none" w:sz="0" w:space="0" w:color="auto"/>
      </w:divBdr>
    </w:div>
    <w:div w:id="1888487355">
      <w:bodyDiv w:val="1"/>
      <w:marLeft w:val="0"/>
      <w:marRight w:val="0"/>
      <w:marTop w:val="0"/>
      <w:marBottom w:val="0"/>
      <w:divBdr>
        <w:top w:val="none" w:sz="0" w:space="0" w:color="auto"/>
        <w:left w:val="none" w:sz="0" w:space="0" w:color="auto"/>
        <w:bottom w:val="none" w:sz="0" w:space="0" w:color="auto"/>
        <w:right w:val="none" w:sz="0" w:space="0" w:color="auto"/>
      </w:divBdr>
    </w:div>
    <w:div w:id="1901556934">
      <w:bodyDiv w:val="1"/>
      <w:marLeft w:val="0"/>
      <w:marRight w:val="0"/>
      <w:marTop w:val="0"/>
      <w:marBottom w:val="0"/>
      <w:divBdr>
        <w:top w:val="none" w:sz="0" w:space="0" w:color="auto"/>
        <w:left w:val="none" w:sz="0" w:space="0" w:color="auto"/>
        <w:bottom w:val="none" w:sz="0" w:space="0" w:color="auto"/>
        <w:right w:val="none" w:sz="0" w:space="0" w:color="auto"/>
      </w:divBdr>
    </w:div>
    <w:div w:id="1905751652">
      <w:bodyDiv w:val="1"/>
      <w:marLeft w:val="0"/>
      <w:marRight w:val="0"/>
      <w:marTop w:val="0"/>
      <w:marBottom w:val="0"/>
      <w:divBdr>
        <w:top w:val="none" w:sz="0" w:space="0" w:color="auto"/>
        <w:left w:val="none" w:sz="0" w:space="0" w:color="auto"/>
        <w:bottom w:val="none" w:sz="0" w:space="0" w:color="auto"/>
        <w:right w:val="none" w:sz="0" w:space="0" w:color="auto"/>
      </w:divBdr>
    </w:div>
    <w:div w:id="1912303826">
      <w:bodyDiv w:val="1"/>
      <w:marLeft w:val="0"/>
      <w:marRight w:val="0"/>
      <w:marTop w:val="0"/>
      <w:marBottom w:val="0"/>
      <w:divBdr>
        <w:top w:val="none" w:sz="0" w:space="0" w:color="auto"/>
        <w:left w:val="none" w:sz="0" w:space="0" w:color="auto"/>
        <w:bottom w:val="none" w:sz="0" w:space="0" w:color="auto"/>
        <w:right w:val="none" w:sz="0" w:space="0" w:color="auto"/>
      </w:divBdr>
    </w:div>
    <w:div w:id="1913344521">
      <w:bodyDiv w:val="1"/>
      <w:marLeft w:val="0"/>
      <w:marRight w:val="0"/>
      <w:marTop w:val="0"/>
      <w:marBottom w:val="0"/>
      <w:divBdr>
        <w:top w:val="none" w:sz="0" w:space="0" w:color="auto"/>
        <w:left w:val="none" w:sz="0" w:space="0" w:color="auto"/>
        <w:bottom w:val="none" w:sz="0" w:space="0" w:color="auto"/>
        <w:right w:val="none" w:sz="0" w:space="0" w:color="auto"/>
      </w:divBdr>
    </w:div>
    <w:div w:id="1921327440">
      <w:bodyDiv w:val="1"/>
      <w:marLeft w:val="0"/>
      <w:marRight w:val="0"/>
      <w:marTop w:val="0"/>
      <w:marBottom w:val="0"/>
      <w:divBdr>
        <w:top w:val="none" w:sz="0" w:space="0" w:color="auto"/>
        <w:left w:val="none" w:sz="0" w:space="0" w:color="auto"/>
        <w:bottom w:val="none" w:sz="0" w:space="0" w:color="auto"/>
        <w:right w:val="none" w:sz="0" w:space="0" w:color="auto"/>
      </w:divBdr>
    </w:div>
    <w:div w:id="1927222589">
      <w:bodyDiv w:val="1"/>
      <w:marLeft w:val="0"/>
      <w:marRight w:val="0"/>
      <w:marTop w:val="0"/>
      <w:marBottom w:val="0"/>
      <w:divBdr>
        <w:top w:val="none" w:sz="0" w:space="0" w:color="auto"/>
        <w:left w:val="none" w:sz="0" w:space="0" w:color="auto"/>
        <w:bottom w:val="none" w:sz="0" w:space="0" w:color="auto"/>
        <w:right w:val="none" w:sz="0" w:space="0" w:color="auto"/>
      </w:divBdr>
    </w:div>
    <w:div w:id="1928270354">
      <w:bodyDiv w:val="1"/>
      <w:marLeft w:val="0"/>
      <w:marRight w:val="0"/>
      <w:marTop w:val="0"/>
      <w:marBottom w:val="0"/>
      <w:divBdr>
        <w:top w:val="none" w:sz="0" w:space="0" w:color="auto"/>
        <w:left w:val="none" w:sz="0" w:space="0" w:color="auto"/>
        <w:bottom w:val="none" w:sz="0" w:space="0" w:color="auto"/>
        <w:right w:val="none" w:sz="0" w:space="0" w:color="auto"/>
      </w:divBdr>
    </w:div>
    <w:div w:id="1944923650">
      <w:bodyDiv w:val="1"/>
      <w:marLeft w:val="0"/>
      <w:marRight w:val="0"/>
      <w:marTop w:val="0"/>
      <w:marBottom w:val="0"/>
      <w:divBdr>
        <w:top w:val="none" w:sz="0" w:space="0" w:color="auto"/>
        <w:left w:val="none" w:sz="0" w:space="0" w:color="auto"/>
        <w:bottom w:val="none" w:sz="0" w:space="0" w:color="auto"/>
        <w:right w:val="none" w:sz="0" w:space="0" w:color="auto"/>
      </w:divBdr>
    </w:div>
    <w:div w:id="1955020536">
      <w:bodyDiv w:val="1"/>
      <w:marLeft w:val="0"/>
      <w:marRight w:val="0"/>
      <w:marTop w:val="0"/>
      <w:marBottom w:val="0"/>
      <w:divBdr>
        <w:top w:val="none" w:sz="0" w:space="0" w:color="auto"/>
        <w:left w:val="none" w:sz="0" w:space="0" w:color="auto"/>
        <w:bottom w:val="none" w:sz="0" w:space="0" w:color="auto"/>
        <w:right w:val="none" w:sz="0" w:space="0" w:color="auto"/>
      </w:divBdr>
    </w:div>
    <w:div w:id="1955479964">
      <w:bodyDiv w:val="1"/>
      <w:marLeft w:val="0"/>
      <w:marRight w:val="0"/>
      <w:marTop w:val="0"/>
      <w:marBottom w:val="0"/>
      <w:divBdr>
        <w:top w:val="none" w:sz="0" w:space="0" w:color="auto"/>
        <w:left w:val="none" w:sz="0" w:space="0" w:color="auto"/>
        <w:bottom w:val="none" w:sz="0" w:space="0" w:color="auto"/>
        <w:right w:val="none" w:sz="0" w:space="0" w:color="auto"/>
      </w:divBdr>
    </w:div>
    <w:div w:id="1961372612">
      <w:bodyDiv w:val="1"/>
      <w:marLeft w:val="0"/>
      <w:marRight w:val="0"/>
      <w:marTop w:val="0"/>
      <w:marBottom w:val="0"/>
      <w:divBdr>
        <w:top w:val="none" w:sz="0" w:space="0" w:color="auto"/>
        <w:left w:val="none" w:sz="0" w:space="0" w:color="auto"/>
        <w:bottom w:val="none" w:sz="0" w:space="0" w:color="auto"/>
        <w:right w:val="none" w:sz="0" w:space="0" w:color="auto"/>
      </w:divBdr>
    </w:div>
    <w:div w:id="1973517769">
      <w:bodyDiv w:val="1"/>
      <w:marLeft w:val="0"/>
      <w:marRight w:val="0"/>
      <w:marTop w:val="0"/>
      <w:marBottom w:val="0"/>
      <w:divBdr>
        <w:top w:val="none" w:sz="0" w:space="0" w:color="auto"/>
        <w:left w:val="none" w:sz="0" w:space="0" w:color="auto"/>
        <w:bottom w:val="none" w:sz="0" w:space="0" w:color="auto"/>
        <w:right w:val="none" w:sz="0" w:space="0" w:color="auto"/>
      </w:divBdr>
    </w:div>
    <w:div w:id="1978681382">
      <w:bodyDiv w:val="1"/>
      <w:marLeft w:val="0"/>
      <w:marRight w:val="0"/>
      <w:marTop w:val="0"/>
      <w:marBottom w:val="0"/>
      <w:divBdr>
        <w:top w:val="none" w:sz="0" w:space="0" w:color="auto"/>
        <w:left w:val="none" w:sz="0" w:space="0" w:color="auto"/>
        <w:bottom w:val="none" w:sz="0" w:space="0" w:color="auto"/>
        <w:right w:val="none" w:sz="0" w:space="0" w:color="auto"/>
      </w:divBdr>
    </w:div>
    <w:div w:id="1980111233">
      <w:bodyDiv w:val="1"/>
      <w:marLeft w:val="0"/>
      <w:marRight w:val="0"/>
      <w:marTop w:val="0"/>
      <w:marBottom w:val="0"/>
      <w:divBdr>
        <w:top w:val="none" w:sz="0" w:space="0" w:color="auto"/>
        <w:left w:val="none" w:sz="0" w:space="0" w:color="auto"/>
        <w:bottom w:val="none" w:sz="0" w:space="0" w:color="auto"/>
        <w:right w:val="none" w:sz="0" w:space="0" w:color="auto"/>
      </w:divBdr>
    </w:div>
    <w:div w:id="1980843840">
      <w:bodyDiv w:val="1"/>
      <w:marLeft w:val="0"/>
      <w:marRight w:val="0"/>
      <w:marTop w:val="0"/>
      <w:marBottom w:val="0"/>
      <w:divBdr>
        <w:top w:val="none" w:sz="0" w:space="0" w:color="auto"/>
        <w:left w:val="none" w:sz="0" w:space="0" w:color="auto"/>
        <w:bottom w:val="none" w:sz="0" w:space="0" w:color="auto"/>
        <w:right w:val="none" w:sz="0" w:space="0" w:color="auto"/>
      </w:divBdr>
    </w:div>
    <w:div w:id="2001956900">
      <w:bodyDiv w:val="1"/>
      <w:marLeft w:val="0"/>
      <w:marRight w:val="0"/>
      <w:marTop w:val="0"/>
      <w:marBottom w:val="0"/>
      <w:divBdr>
        <w:top w:val="none" w:sz="0" w:space="0" w:color="auto"/>
        <w:left w:val="none" w:sz="0" w:space="0" w:color="auto"/>
        <w:bottom w:val="none" w:sz="0" w:space="0" w:color="auto"/>
        <w:right w:val="none" w:sz="0" w:space="0" w:color="auto"/>
      </w:divBdr>
    </w:div>
    <w:div w:id="2004551028">
      <w:bodyDiv w:val="1"/>
      <w:marLeft w:val="0"/>
      <w:marRight w:val="0"/>
      <w:marTop w:val="0"/>
      <w:marBottom w:val="0"/>
      <w:divBdr>
        <w:top w:val="none" w:sz="0" w:space="0" w:color="auto"/>
        <w:left w:val="none" w:sz="0" w:space="0" w:color="auto"/>
        <w:bottom w:val="none" w:sz="0" w:space="0" w:color="auto"/>
        <w:right w:val="none" w:sz="0" w:space="0" w:color="auto"/>
      </w:divBdr>
    </w:div>
    <w:div w:id="2005206511">
      <w:bodyDiv w:val="1"/>
      <w:marLeft w:val="0"/>
      <w:marRight w:val="0"/>
      <w:marTop w:val="0"/>
      <w:marBottom w:val="0"/>
      <w:divBdr>
        <w:top w:val="none" w:sz="0" w:space="0" w:color="auto"/>
        <w:left w:val="none" w:sz="0" w:space="0" w:color="auto"/>
        <w:bottom w:val="none" w:sz="0" w:space="0" w:color="auto"/>
        <w:right w:val="none" w:sz="0" w:space="0" w:color="auto"/>
      </w:divBdr>
    </w:div>
    <w:div w:id="2010401776">
      <w:bodyDiv w:val="1"/>
      <w:marLeft w:val="0"/>
      <w:marRight w:val="0"/>
      <w:marTop w:val="0"/>
      <w:marBottom w:val="0"/>
      <w:divBdr>
        <w:top w:val="none" w:sz="0" w:space="0" w:color="auto"/>
        <w:left w:val="none" w:sz="0" w:space="0" w:color="auto"/>
        <w:bottom w:val="none" w:sz="0" w:space="0" w:color="auto"/>
        <w:right w:val="none" w:sz="0" w:space="0" w:color="auto"/>
      </w:divBdr>
    </w:div>
    <w:div w:id="2026517806">
      <w:bodyDiv w:val="1"/>
      <w:marLeft w:val="0"/>
      <w:marRight w:val="0"/>
      <w:marTop w:val="0"/>
      <w:marBottom w:val="0"/>
      <w:divBdr>
        <w:top w:val="none" w:sz="0" w:space="0" w:color="auto"/>
        <w:left w:val="none" w:sz="0" w:space="0" w:color="auto"/>
        <w:bottom w:val="none" w:sz="0" w:space="0" w:color="auto"/>
        <w:right w:val="none" w:sz="0" w:space="0" w:color="auto"/>
      </w:divBdr>
    </w:div>
    <w:div w:id="2032754230">
      <w:bodyDiv w:val="1"/>
      <w:marLeft w:val="0"/>
      <w:marRight w:val="0"/>
      <w:marTop w:val="0"/>
      <w:marBottom w:val="0"/>
      <w:divBdr>
        <w:top w:val="none" w:sz="0" w:space="0" w:color="auto"/>
        <w:left w:val="none" w:sz="0" w:space="0" w:color="auto"/>
        <w:bottom w:val="none" w:sz="0" w:space="0" w:color="auto"/>
        <w:right w:val="none" w:sz="0" w:space="0" w:color="auto"/>
      </w:divBdr>
    </w:div>
    <w:div w:id="2039885857">
      <w:bodyDiv w:val="1"/>
      <w:marLeft w:val="0"/>
      <w:marRight w:val="0"/>
      <w:marTop w:val="0"/>
      <w:marBottom w:val="0"/>
      <w:divBdr>
        <w:top w:val="none" w:sz="0" w:space="0" w:color="auto"/>
        <w:left w:val="none" w:sz="0" w:space="0" w:color="auto"/>
        <w:bottom w:val="none" w:sz="0" w:space="0" w:color="auto"/>
        <w:right w:val="none" w:sz="0" w:space="0" w:color="auto"/>
      </w:divBdr>
    </w:div>
    <w:div w:id="2050178523">
      <w:bodyDiv w:val="1"/>
      <w:marLeft w:val="0"/>
      <w:marRight w:val="0"/>
      <w:marTop w:val="0"/>
      <w:marBottom w:val="0"/>
      <w:divBdr>
        <w:top w:val="none" w:sz="0" w:space="0" w:color="auto"/>
        <w:left w:val="none" w:sz="0" w:space="0" w:color="auto"/>
        <w:bottom w:val="none" w:sz="0" w:space="0" w:color="auto"/>
        <w:right w:val="none" w:sz="0" w:space="0" w:color="auto"/>
      </w:divBdr>
    </w:div>
    <w:div w:id="2055345608">
      <w:bodyDiv w:val="1"/>
      <w:marLeft w:val="0"/>
      <w:marRight w:val="0"/>
      <w:marTop w:val="0"/>
      <w:marBottom w:val="0"/>
      <w:divBdr>
        <w:top w:val="none" w:sz="0" w:space="0" w:color="auto"/>
        <w:left w:val="none" w:sz="0" w:space="0" w:color="auto"/>
        <w:bottom w:val="none" w:sz="0" w:space="0" w:color="auto"/>
        <w:right w:val="none" w:sz="0" w:space="0" w:color="auto"/>
      </w:divBdr>
    </w:div>
    <w:div w:id="2068145328">
      <w:bodyDiv w:val="1"/>
      <w:marLeft w:val="0"/>
      <w:marRight w:val="0"/>
      <w:marTop w:val="0"/>
      <w:marBottom w:val="0"/>
      <w:divBdr>
        <w:top w:val="none" w:sz="0" w:space="0" w:color="auto"/>
        <w:left w:val="none" w:sz="0" w:space="0" w:color="auto"/>
        <w:bottom w:val="none" w:sz="0" w:space="0" w:color="auto"/>
        <w:right w:val="none" w:sz="0" w:space="0" w:color="auto"/>
      </w:divBdr>
    </w:div>
    <w:div w:id="2069760406">
      <w:bodyDiv w:val="1"/>
      <w:marLeft w:val="0"/>
      <w:marRight w:val="0"/>
      <w:marTop w:val="0"/>
      <w:marBottom w:val="0"/>
      <w:divBdr>
        <w:top w:val="none" w:sz="0" w:space="0" w:color="auto"/>
        <w:left w:val="none" w:sz="0" w:space="0" w:color="auto"/>
        <w:bottom w:val="none" w:sz="0" w:space="0" w:color="auto"/>
        <w:right w:val="none" w:sz="0" w:space="0" w:color="auto"/>
      </w:divBdr>
    </w:div>
    <w:div w:id="2071996692">
      <w:bodyDiv w:val="1"/>
      <w:marLeft w:val="0"/>
      <w:marRight w:val="0"/>
      <w:marTop w:val="0"/>
      <w:marBottom w:val="0"/>
      <w:divBdr>
        <w:top w:val="none" w:sz="0" w:space="0" w:color="auto"/>
        <w:left w:val="none" w:sz="0" w:space="0" w:color="auto"/>
        <w:bottom w:val="none" w:sz="0" w:space="0" w:color="auto"/>
        <w:right w:val="none" w:sz="0" w:space="0" w:color="auto"/>
      </w:divBdr>
    </w:div>
    <w:div w:id="2080516454">
      <w:bodyDiv w:val="1"/>
      <w:marLeft w:val="0"/>
      <w:marRight w:val="0"/>
      <w:marTop w:val="0"/>
      <w:marBottom w:val="0"/>
      <w:divBdr>
        <w:top w:val="none" w:sz="0" w:space="0" w:color="auto"/>
        <w:left w:val="none" w:sz="0" w:space="0" w:color="auto"/>
        <w:bottom w:val="none" w:sz="0" w:space="0" w:color="auto"/>
        <w:right w:val="none" w:sz="0" w:space="0" w:color="auto"/>
      </w:divBdr>
    </w:div>
    <w:div w:id="2086104691">
      <w:bodyDiv w:val="1"/>
      <w:marLeft w:val="0"/>
      <w:marRight w:val="0"/>
      <w:marTop w:val="0"/>
      <w:marBottom w:val="0"/>
      <w:divBdr>
        <w:top w:val="none" w:sz="0" w:space="0" w:color="auto"/>
        <w:left w:val="none" w:sz="0" w:space="0" w:color="auto"/>
        <w:bottom w:val="none" w:sz="0" w:space="0" w:color="auto"/>
        <w:right w:val="none" w:sz="0" w:space="0" w:color="auto"/>
      </w:divBdr>
    </w:div>
    <w:div w:id="2087797520">
      <w:bodyDiv w:val="1"/>
      <w:marLeft w:val="0"/>
      <w:marRight w:val="0"/>
      <w:marTop w:val="0"/>
      <w:marBottom w:val="0"/>
      <w:divBdr>
        <w:top w:val="none" w:sz="0" w:space="0" w:color="auto"/>
        <w:left w:val="none" w:sz="0" w:space="0" w:color="auto"/>
        <w:bottom w:val="none" w:sz="0" w:space="0" w:color="auto"/>
        <w:right w:val="none" w:sz="0" w:space="0" w:color="auto"/>
      </w:divBdr>
    </w:div>
    <w:div w:id="2093816274">
      <w:bodyDiv w:val="1"/>
      <w:marLeft w:val="0"/>
      <w:marRight w:val="0"/>
      <w:marTop w:val="0"/>
      <w:marBottom w:val="0"/>
      <w:divBdr>
        <w:top w:val="none" w:sz="0" w:space="0" w:color="auto"/>
        <w:left w:val="none" w:sz="0" w:space="0" w:color="auto"/>
        <w:bottom w:val="none" w:sz="0" w:space="0" w:color="auto"/>
        <w:right w:val="none" w:sz="0" w:space="0" w:color="auto"/>
      </w:divBdr>
    </w:div>
    <w:div w:id="2097625350">
      <w:bodyDiv w:val="1"/>
      <w:marLeft w:val="0"/>
      <w:marRight w:val="0"/>
      <w:marTop w:val="0"/>
      <w:marBottom w:val="0"/>
      <w:divBdr>
        <w:top w:val="none" w:sz="0" w:space="0" w:color="auto"/>
        <w:left w:val="none" w:sz="0" w:space="0" w:color="auto"/>
        <w:bottom w:val="none" w:sz="0" w:space="0" w:color="auto"/>
        <w:right w:val="none" w:sz="0" w:space="0" w:color="auto"/>
      </w:divBdr>
    </w:div>
    <w:div w:id="2109541065">
      <w:bodyDiv w:val="1"/>
      <w:marLeft w:val="0"/>
      <w:marRight w:val="0"/>
      <w:marTop w:val="0"/>
      <w:marBottom w:val="0"/>
      <w:divBdr>
        <w:top w:val="none" w:sz="0" w:space="0" w:color="auto"/>
        <w:left w:val="none" w:sz="0" w:space="0" w:color="auto"/>
        <w:bottom w:val="none" w:sz="0" w:space="0" w:color="auto"/>
        <w:right w:val="none" w:sz="0" w:space="0" w:color="auto"/>
      </w:divBdr>
    </w:div>
    <w:div w:id="2110850833">
      <w:bodyDiv w:val="1"/>
      <w:marLeft w:val="0"/>
      <w:marRight w:val="0"/>
      <w:marTop w:val="0"/>
      <w:marBottom w:val="0"/>
      <w:divBdr>
        <w:top w:val="none" w:sz="0" w:space="0" w:color="auto"/>
        <w:left w:val="none" w:sz="0" w:space="0" w:color="auto"/>
        <w:bottom w:val="none" w:sz="0" w:space="0" w:color="auto"/>
        <w:right w:val="none" w:sz="0" w:space="0" w:color="auto"/>
      </w:divBdr>
    </w:div>
    <w:div w:id="2116822852">
      <w:bodyDiv w:val="1"/>
      <w:marLeft w:val="0"/>
      <w:marRight w:val="0"/>
      <w:marTop w:val="0"/>
      <w:marBottom w:val="0"/>
      <w:divBdr>
        <w:top w:val="none" w:sz="0" w:space="0" w:color="auto"/>
        <w:left w:val="none" w:sz="0" w:space="0" w:color="auto"/>
        <w:bottom w:val="none" w:sz="0" w:space="0" w:color="auto"/>
        <w:right w:val="none" w:sz="0" w:space="0" w:color="auto"/>
      </w:divBdr>
    </w:div>
    <w:div w:id="2119567168">
      <w:bodyDiv w:val="1"/>
      <w:marLeft w:val="0"/>
      <w:marRight w:val="0"/>
      <w:marTop w:val="0"/>
      <w:marBottom w:val="0"/>
      <w:divBdr>
        <w:top w:val="none" w:sz="0" w:space="0" w:color="auto"/>
        <w:left w:val="none" w:sz="0" w:space="0" w:color="auto"/>
        <w:bottom w:val="none" w:sz="0" w:space="0" w:color="auto"/>
        <w:right w:val="none" w:sz="0" w:space="0" w:color="auto"/>
      </w:divBdr>
    </w:div>
    <w:div w:id="2122215686">
      <w:bodyDiv w:val="1"/>
      <w:marLeft w:val="0"/>
      <w:marRight w:val="0"/>
      <w:marTop w:val="0"/>
      <w:marBottom w:val="0"/>
      <w:divBdr>
        <w:top w:val="none" w:sz="0" w:space="0" w:color="auto"/>
        <w:left w:val="none" w:sz="0" w:space="0" w:color="auto"/>
        <w:bottom w:val="none" w:sz="0" w:space="0" w:color="auto"/>
        <w:right w:val="none" w:sz="0" w:space="0" w:color="auto"/>
      </w:divBdr>
    </w:div>
    <w:div w:id="2130316448">
      <w:bodyDiv w:val="1"/>
      <w:marLeft w:val="0"/>
      <w:marRight w:val="0"/>
      <w:marTop w:val="0"/>
      <w:marBottom w:val="0"/>
      <w:divBdr>
        <w:top w:val="none" w:sz="0" w:space="0" w:color="auto"/>
        <w:left w:val="none" w:sz="0" w:space="0" w:color="auto"/>
        <w:bottom w:val="none" w:sz="0" w:space="0" w:color="auto"/>
        <w:right w:val="none" w:sz="0" w:space="0" w:color="auto"/>
      </w:divBdr>
    </w:div>
    <w:div w:id="2133549947">
      <w:bodyDiv w:val="1"/>
      <w:marLeft w:val="0"/>
      <w:marRight w:val="0"/>
      <w:marTop w:val="0"/>
      <w:marBottom w:val="0"/>
      <w:divBdr>
        <w:top w:val="none" w:sz="0" w:space="0" w:color="auto"/>
        <w:left w:val="none" w:sz="0" w:space="0" w:color="auto"/>
        <w:bottom w:val="none" w:sz="0" w:space="0" w:color="auto"/>
        <w:right w:val="none" w:sz="0" w:space="0" w:color="auto"/>
      </w:divBdr>
    </w:div>
    <w:div w:id="2136832097">
      <w:bodyDiv w:val="1"/>
      <w:marLeft w:val="0"/>
      <w:marRight w:val="0"/>
      <w:marTop w:val="0"/>
      <w:marBottom w:val="0"/>
      <w:divBdr>
        <w:top w:val="none" w:sz="0" w:space="0" w:color="auto"/>
        <w:left w:val="none" w:sz="0" w:space="0" w:color="auto"/>
        <w:bottom w:val="none" w:sz="0" w:space="0" w:color="auto"/>
        <w:right w:val="none" w:sz="0" w:space="0" w:color="auto"/>
      </w:divBdr>
    </w:div>
    <w:div w:id="21427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6.rosstat.gov.ru/finansy" TargetMode="External"/><Relationship Id="rId13" Type="http://schemas.openxmlformats.org/officeDocument/2006/relationships/hyperlink" Target="https://raexpert.ru/ratings/" TargetMode="External"/><Relationship Id="rId18" Type="http://schemas.openxmlformats.org/officeDocument/2006/relationships/hyperlink" Target="http://www.federalreserve.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hyperlink" Target="http://people.stern.nyu.edu/adamodar" TargetMode="External"/><Relationship Id="rId25" Type="http://schemas.openxmlformats.org/officeDocument/2006/relationships/hyperlink" Target="http://www.m7leasing.ru/" TargetMode="External"/><Relationship Id="rId2" Type="http://schemas.openxmlformats.org/officeDocument/2006/relationships/numbering" Target="numbering.xml"/><Relationship Id="rId16" Type="http://schemas.openxmlformats.org/officeDocument/2006/relationships/hyperlink" Target="https://www.cfo-russia.ru/stati/?article=6069" TargetMode="External"/><Relationship Id="rId20" Type="http://schemas.openxmlformats.org/officeDocument/2006/relationships/hyperlink" Target="https://cbr.ru/hd_base/zcyc_para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ec.ru/index.php?id=18&amp;sid=01" TargetMode="External"/><Relationship Id="rId24" Type="http://schemas.openxmlformats.org/officeDocument/2006/relationships/hyperlink" Target="https://www.consultant.ru/document/cons_doc_LAW_314504/" TargetMode="External"/><Relationship Id="rId5" Type="http://schemas.openxmlformats.org/officeDocument/2006/relationships/webSettings" Target="webSettings.xml"/><Relationship Id="rId15" Type="http://schemas.openxmlformats.org/officeDocument/2006/relationships/hyperlink" Target="https://znanium.com/catalog/product/1055181" TargetMode="External"/><Relationship Id="rId23" Type="http://schemas.openxmlformats.org/officeDocument/2006/relationships/hyperlink" Target="https://www.e-disclosure.ru/" TargetMode="External"/><Relationship Id="rId28" Type="http://schemas.openxmlformats.org/officeDocument/2006/relationships/header" Target="header1.xml"/><Relationship Id="rId10" Type="http://schemas.openxmlformats.org/officeDocument/2006/relationships/hyperlink" Target="https://www.cdu.ru/tek_russia/issue/2021/7/930/" TargetMode="External"/><Relationship Id="rId19" Type="http://schemas.openxmlformats.org/officeDocument/2006/relationships/hyperlink" Target="https://www.moex.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sstat.gov.ru/emiss" TargetMode="External"/><Relationship Id="rId14" Type="http://schemas.openxmlformats.org/officeDocument/2006/relationships/hyperlink" Target="http://people.stern.nyu.edu/adamodar/pdfiles/papers/beta.pdf" TargetMode="External"/><Relationship Id="rId22" Type="http://schemas.openxmlformats.org/officeDocument/2006/relationships/hyperlink" Target="https://www.testfirm.ru/finfactor/"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6EF223CB84120A5F0E95751D2E6AF"/>
        <w:category>
          <w:name w:val="Общие"/>
          <w:gallery w:val="placeholder"/>
        </w:category>
        <w:types>
          <w:type w:val="bbPlcHdr"/>
        </w:types>
        <w:behaviors>
          <w:behavior w:val="content"/>
        </w:behaviors>
        <w:guid w:val="{AFC89124-7A5F-4D46-B941-F1A663ED10F7}"/>
      </w:docPartPr>
      <w:docPartBody>
        <w:p w:rsidR="00CD7A22" w:rsidRDefault="00CD7A22" w:rsidP="00CD7A22">
          <w:pPr>
            <w:pStyle w:val="9446EF223CB84120A5F0E95751D2E6AF"/>
          </w:pPr>
          <w: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93359"/>
    <w:rsid w:val="00012052"/>
    <w:rsid w:val="00020C1D"/>
    <w:rsid w:val="00025BC9"/>
    <w:rsid w:val="000528DD"/>
    <w:rsid w:val="00052E32"/>
    <w:rsid w:val="00080AFC"/>
    <w:rsid w:val="00084686"/>
    <w:rsid w:val="000919AD"/>
    <w:rsid w:val="000A3DB1"/>
    <w:rsid w:val="000A5F0F"/>
    <w:rsid w:val="000B0058"/>
    <w:rsid w:val="000B30CE"/>
    <w:rsid w:val="000C7FF6"/>
    <w:rsid w:val="000D0272"/>
    <w:rsid w:val="00103037"/>
    <w:rsid w:val="00107730"/>
    <w:rsid w:val="00116B79"/>
    <w:rsid w:val="0013032F"/>
    <w:rsid w:val="001324EB"/>
    <w:rsid w:val="00133B3F"/>
    <w:rsid w:val="00164D09"/>
    <w:rsid w:val="00167E6D"/>
    <w:rsid w:val="001734E9"/>
    <w:rsid w:val="00177178"/>
    <w:rsid w:val="00180E28"/>
    <w:rsid w:val="00191E69"/>
    <w:rsid w:val="001B1D42"/>
    <w:rsid w:val="001E6FC3"/>
    <w:rsid w:val="0020068C"/>
    <w:rsid w:val="00216076"/>
    <w:rsid w:val="00237565"/>
    <w:rsid w:val="00243462"/>
    <w:rsid w:val="00243CE6"/>
    <w:rsid w:val="00251CCC"/>
    <w:rsid w:val="002566E7"/>
    <w:rsid w:val="002663D7"/>
    <w:rsid w:val="0027056E"/>
    <w:rsid w:val="0028134F"/>
    <w:rsid w:val="00283B14"/>
    <w:rsid w:val="00291E13"/>
    <w:rsid w:val="002B7C74"/>
    <w:rsid w:val="002C1615"/>
    <w:rsid w:val="002C5924"/>
    <w:rsid w:val="002E1EF4"/>
    <w:rsid w:val="002F0D28"/>
    <w:rsid w:val="003020F7"/>
    <w:rsid w:val="00303F3A"/>
    <w:rsid w:val="00304C95"/>
    <w:rsid w:val="003170DF"/>
    <w:rsid w:val="00326FB1"/>
    <w:rsid w:val="0033063B"/>
    <w:rsid w:val="00360F2A"/>
    <w:rsid w:val="00366B43"/>
    <w:rsid w:val="00381F94"/>
    <w:rsid w:val="00391DAC"/>
    <w:rsid w:val="003B54CC"/>
    <w:rsid w:val="003B5F35"/>
    <w:rsid w:val="003B635E"/>
    <w:rsid w:val="003C3194"/>
    <w:rsid w:val="003C5D4E"/>
    <w:rsid w:val="003D0E41"/>
    <w:rsid w:val="003E467F"/>
    <w:rsid w:val="00423C03"/>
    <w:rsid w:val="004260FB"/>
    <w:rsid w:val="00430DDC"/>
    <w:rsid w:val="00437911"/>
    <w:rsid w:val="0044160F"/>
    <w:rsid w:val="004545C9"/>
    <w:rsid w:val="00461495"/>
    <w:rsid w:val="004D5E02"/>
    <w:rsid w:val="005015C2"/>
    <w:rsid w:val="0051274A"/>
    <w:rsid w:val="00530865"/>
    <w:rsid w:val="0054240C"/>
    <w:rsid w:val="005A593C"/>
    <w:rsid w:val="005D0F55"/>
    <w:rsid w:val="005E5121"/>
    <w:rsid w:val="005F6D24"/>
    <w:rsid w:val="00610B29"/>
    <w:rsid w:val="0061311D"/>
    <w:rsid w:val="00620871"/>
    <w:rsid w:val="006210EF"/>
    <w:rsid w:val="00624685"/>
    <w:rsid w:val="00624AB3"/>
    <w:rsid w:val="00625E7C"/>
    <w:rsid w:val="00641436"/>
    <w:rsid w:val="00654C40"/>
    <w:rsid w:val="006766E8"/>
    <w:rsid w:val="00680427"/>
    <w:rsid w:val="006841D6"/>
    <w:rsid w:val="00685304"/>
    <w:rsid w:val="006900DF"/>
    <w:rsid w:val="006A5AA9"/>
    <w:rsid w:val="006B5194"/>
    <w:rsid w:val="006B6B69"/>
    <w:rsid w:val="006C10EE"/>
    <w:rsid w:val="006C5F29"/>
    <w:rsid w:val="006C629E"/>
    <w:rsid w:val="006D1038"/>
    <w:rsid w:val="006E41F9"/>
    <w:rsid w:val="00703639"/>
    <w:rsid w:val="00714D99"/>
    <w:rsid w:val="00747376"/>
    <w:rsid w:val="00751194"/>
    <w:rsid w:val="007644FD"/>
    <w:rsid w:val="00794B32"/>
    <w:rsid w:val="007D4EE6"/>
    <w:rsid w:val="007E1FFF"/>
    <w:rsid w:val="007F2EF5"/>
    <w:rsid w:val="007F3DCF"/>
    <w:rsid w:val="00827BF3"/>
    <w:rsid w:val="0085590F"/>
    <w:rsid w:val="008653FC"/>
    <w:rsid w:val="00874BA7"/>
    <w:rsid w:val="0089365A"/>
    <w:rsid w:val="008A353A"/>
    <w:rsid w:val="008C41B4"/>
    <w:rsid w:val="008D7C8A"/>
    <w:rsid w:val="008F037D"/>
    <w:rsid w:val="008F6606"/>
    <w:rsid w:val="00906277"/>
    <w:rsid w:val="00907813"/>
    <w:rsid w:val="00923958"/>
    <w:rsid w:val="00946050"/>
    <w:rsid w:val="009730C0"/>
    <w:rsid w:val="00995302"/>
    <w:rsid w:val="009C137A"/>
    <w:rsid w:val="00A4320F"/>
    <w:rsid w:val="00A45114"/>
    <w:rsid w:val="00A56B5E"/>
    <w:rsid w:val="00A6268A"/>
    <w:rsid w:val="00A74612"/>
    <w:rsid w:val="00A968FC"/>
    <w:rsid w:val="00AB2631"/>
    <w:rsid w:val="00AE0D60"/>
    <w:rsid w:val="00AE1BF1"/>
    <w:rsid w:val="00B015A8"/>
    <w:rsid w:val="00B03E6F"/>
    <w:rsid w:val="00B10676"/>
    <w:rsid w:val="00B7125C"/>
    <w:rsid w:val="00B723F0"/>
    <w:rsid w:val="00B938F0"/>
    <w:rsid w:val="00BA4825"/>
    <w:rsid w:val="00BA67D1"/>
    <w:rsid w:val="00BB4930"/>
    <w:rsid w:val="00BE0763"/>
    <w:rsid w:val="00BE5191"/>
    <w:rsid w:val="00BF6E69"/>
    <w:rsid w:val="00C41DCD"/>
    <w:rsid w:val="00C514DA"/>
    <w:rsid w:val="00C56F3B"/>
    <w:rsid w:val="00C81C88"/>
    <w:rsid w:val="00C8513F"/>
    <w:rsid w:val="00C85A0C"/>
    <w:rsid w:val="00C93359"/>
    <w:rsid w:val="00C93E8F"/>
    <w:rsid w:val="00CA3624"/>
    <w:rsid w:val="00CB3C7D"/>
    <w:rsid w:val="00CD7A22"/>
    <w:rsid w:val="00CE0DE6"/>
    <w:rsid w:val="00CE5BC2"/>
    <w:rsid w:val="00CE777E"/>
    <w:rsid w:val="00CF0E69"/>
    <w:rsid w:val="00CF74B5"/>
    <w:rsid w:val="00D11E6A"/>
    <w:rsid w:val="00D21BC8"/>
    <w:rsid w:val="00D348B9"/>
    <w:rsid w:val="00D4214E"/>
    <w:rsid w:val="00D7088B"/>
    <w:rsid w:val="00D711B4"/>
    <w:rsid w:val="00D71A0F"/>
    <w:rsid w:val="00DB7EA5"/>
    <w:rsid w:val="00DC08D3"/>
    <w:rsid w:val="00DC432B"/>
    <w:rsid w:val="00DD2BB8"/>
    <w:rsid w:val="00DF2248"/>
    <w:rsid w:val="00DF68BF"/>
    <w:rsid w:val="00DF7CD9"/>
    <w:rsid w:val="00E02EE8"/>
    <w:rsid w:val="00E14FE7"/>
    <w:rsid w:val="00E31504"/>
    <w:rsid w:val="00E400B6"/>
    <w:rsid w:val="00E4073C"/>
    <w:rsid w:val="00E446C9"/>
    <w:rsid w:val="00E51B76"/>
    <w:rsid w:val="00E61C72"/>
    <w:rsid w:val="00EB0E08"/>
    <w:rsid w:val="00EB746C"/>
    <w:rsid w:val="00F05D44"/>
    <w:rsid w:val="00F073CD"/>
    <w:rsid w:val="00F253D0"/>
    <w:rsid w:val="00F318BD"/>
    <w:rsid w:val="00F35099"/>
    <w:rsid w:val="00F376F0"/>
    <w:rsid w:val="00F400B9"/>
    <w:rsid w:val="00F60A9E"/>
    <w:rsid w:val="00F713BA"/>
    <w:rsid w:val="00F830DC"/>
    <w:rsid w:val="00FA526D"/>
    <w:rsid w:val="00FE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319225291544DDB995ED892902A0A7">
    <w:name w:val="CD319225291544DDB995ED892902A0A7"/>
    <w:rsid w:val="00C93359"/>
  </w:style>
  <w:style w:type="paragraph" w:customStyle="1" w:styleId="9446EF223CB84120A5F0E95751D2E6AF">
    <w:name w:val="9446EF223CB84120A5F0E95751D2E6AF"/>
    <w:rsid w:val="00CD7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3582A4B-4CF6-44D8-9C72-59F9A3E2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4236</Words>
  <Characters>24150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ТЕРРИТОРИАЛЬНЫЙ ОРГАН ФЕДЕРАЛЬНОЙ СЛУЖБЫ ГОСУДАРСТВЕННОЙ СТАТИСТИКИ ПО РЕСПУБЛИКЕ ТАТАРСТАН</vt:lpstr>
    </vt:vector>
  </TitlesOfParts>
  <Company>Аналитический обзор «Финансы и платежи»</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ТЕРРИТОРИАЛЬНЫЙ ОРГАН ФЕДЕРАЛЬНОЙ СЛУЖБЫ ГОСУДАРСТВЕННОЙ СТАТИСТИКИ ПО РЕСПУБЛИКЕ ТАТАРСТАН</dc:title>
  <dc:creator>milar</dc:creator>
  <cp:lastModifiedBy>Башарова Лейсан Ильгизаровна</cp:lastModifiedBy>
  <cp:revision>15</cp:revision>
  <cp:lastPrinted>2024-03-29T06:06:00Z</cp:lastPrinted>
  <dcterms:created xsi:type="dcterms:W3CDTF">2024-04-01T12:07:00Z</dcterms:created>
  <dcterms:modified xsi:type="dcterms:W3CDTF">2024-04-01T13:57:00Z</dcterms:modified>
</cp:coreProperties>
</file>